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"Життєвий і творчий шлях Стендаля"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Стендаль</w:t>
      </w:r>
    </w:p>
    <w:p>
      <w:pPr/>
      <w:r>
        <w:rPr/>
        <w:t xml:space="preserve">Реферат на тему:</w:t>
      </w:r>
    </w:p>
    <w:p>
      <w:pPr/>
      <w:r>
        <w:rPr/>
        <w:t xml:space="preserve">Життєвий і творчий шлях Стендаля</w:t>
      </w:r>
    </w:p>
    <w:p>
      <w:pPr/>
      <w:r>
        <w:rPr/>
        <w:t xml:space="preserve">Паралельно з вивченням італійської культури письменник знайомиться з провідними діячами революційного руху карбонаріїв, а також з відомими поетами-романтиками Монті, Уго Фосколо, Сільвіо Пеліко, які боролися за об'єднання Італії.</w:t>
      </w:r>
    </w:p>
    <w:p>
      <w:pPr/>
      <w:r>
        <w:rPr/>
        <w:t xml:space="preserve">У 1821 р. Стендаль повертається на батьківщину, а з 1823 р. живе в Парижі, де активно підтримує французьких романтиків проти класицистів. Він продовжує створювати книги нарисів і есе: "Про кохання" (1822), "Прогулянки по Риму" (1829) та ін. Наприкінці 20-х років побачили світ і його перші художні прозові твори: роман "Арманс" (1827), новела "Ваніна Ваніні"(1829). У 1831 р. Стендаль публікує свій шедевр "Червоне і чорне".</w:t>
      </w:r>
    </w:p>
    <w:p>
      <w:pPr/>
      <w:r>
        <w:rPr/>
        <w:t xml:space="preserve">Після Липневої революції 1830 р. він востаннє їде до Італії як консул Франції в невеличкому місті Чіві-та-Веккія в Папській області. Тут Стендаль знову має можливість писати та вивчати італійське мистецтво. Його останні твори — нариси "Нотатки туриста" (1838), автобіографічна книга "Життя Анрі Брюлара" (1835, видано 1890), книги про Наполеона, так звані "італійські хроніки" ("Вітторія Аккорамбоні", "Ченчі" — обидві 1837, "Абатиса з Кастро", 1839), романи "Пармський монастир" (1839), "Люсьєн Левен" і "Лам'єль" (обидва залишились незавершеними), щоденники, есе.</w:t>
      </w:r>
    </w:p>
    <w:p>
      <w:pPr/>
      <w:r>
        <w:rPr/>
        <w:t xml:space="preserve">Стендаль помер в 1842 році.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&amp;quot;Життєвий і творчий шлях Стендаля&amp;quot; � Стендаль</dc:title>
  <dc:description/>
  <dc:subject/>
  <cp:keywords/>
  <cp:category/>
  <cp:lastModifiedBy/>
  <dcterms:created xsi:type="dcterms:W3CDTF">2018-05-09T22:29:25+03:00</dcterms:created>
  <dcterms:modified xsi:type="dcterms:W3CDTF">2018-05-09T22:29:25+03:00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