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мене накличешся ночами...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Ти мене накличешся ночами,</w:t>
      </w:r>
    </w:p>
    <w:p>
      <w:pPr/>
      <w:r>
        <w:rPr/>
        <w:t xml:space="preserve">Несучи розлуку за плечами,</w:t>
      </w:r>
    </w:p>
    <w:p>
      <w:pPr/>
      <w:r>
        <w:rPr/>
        <w:t xml:space="preserve">І навиглядаєшся одна.</w:t>
      </w:r>
    </w:p>
    <w:p>
      <w:pPr/>
      <w:r>
        <w:rPr/>
        <w:t xml:space="preserve">Настраждаєшся в своїй надії,</w:t>
      </w:r>
    </w:p>
    <w:p>
      <w:pPr/>
      <w:r>
        <w:rPr/>
        <w:t xml:space="preserve">Пригадаєш літа молодії,</w:t>
      </w:r>
    </w:p>
    <w:p>
      <w:pPr/>
      <w:r>
        <w:rPr/>
        <w:t xml:space="preserve">Рідну землю, де гуде війна.</w:t>
      </w:r>
    </w:p>
    <w:p>
      <w:pPr/>
    </w:p>
    <w:p>
      <w:pPr/>
      <w:r>
        <w:rPr/>
        <w:t xml:space="preserve">Ти не можеш бачити здалека,</w:t>
      </w:r>
    </w:p>
    <w:p>
      <w:pPr/>
      <w:r>
        <w:rPr/>
        <w:t xml:space="preserve">Як в'ялить негода, сушить спека.</w:t>
      </w:r>
    </w:p>
    <w:p>
      <w:pPr/>
      <w:r>
        <w:rPr/>
        <w:t xml:space="preserve">Танки мнуть, вкриває бою мла</w:t>
      </w:r>
    </w:p>
    <w:p>
      <w:pPr/>
      <w:r>
        <w:rPr/>
        <w:t xml:space="preserve">Землю ту, що, потом перемита,</w:t>
      </w:r>
    </w:p>
    <w:p>
      <w:pPr/>
      <w:r>
        <w:rPr/>
        <w:t xml:space="preserve">У садах, у сивих копах жита,</w:t>
      </w:r>
    </w:p>
    <w:p>
      <w:pPr/>
      <w:r>
        <w:rPr/>
        <w:t xml:space="preserve">У цвітах, як райдуга, цвіла.</w:t>
      </w:r>
    </w:p>
    <w:p>
      <w:pPr/>
    </w:p>
    <w:p>
      <w:pPr/>
      <w:r>
        <w:rPr/>
        <w:t xml:space="preserve">Нам не легко йти до свого дому</w:t>
      </w:r>
    </w:p>
    <w:p>
      <w:pPr/>
      <w:r>
        <w:rPr/>
        <w:t xml:space="preserve">Через мертвих, через блиски грому,</w:t>
      </w:r>
    </w:p>
    <w:p>
      <w:pPr/>
      <w:r>
        <w:rPr/>
        <w:t xml:space="preserve">Через ніч,— прожекторів мечі,</w:t>
      </w:r>
    </w:p>
    <w:p>
      <w:pPr/>
      <w:r>
        <w:rPr/>
        <w:t xml:space="preserve">В битві, в сні, у підступах, в облозі.</w:t>
      </w:r>
    </w:p>
    <w:p>
      <w:pPr/>
    </w:p>
    <w:p>
      <w:pPr/>
      <w:r>
        <w:rPr/>
        <w:t xml:space="preserve">Ти іще наличешся в тривозі</w:t>
      </w:r>
    </w:p>
    <w:p>
      <w:pPr/>
      <w:r>
        <w:rPr/>
        <w:t xml:space="preserve">І навиглядаєшся вночі!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мене накличешся ночами... — Андрій Малишко</dc:title>
  <dc:description/>
  <dc:subject/>
  <cp:keywords/>
  <cp:category/>
  <cp:lastModifiedBy/>
  <dcterms:created xsi:type="dcterms:W3CDTF">2025-01-21T08:50:45+00:00</dcterms:created>
  <dcterms:modified xsi:type="dcterms:W3CDTF">2025-01-21T08:50:45+00:00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