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Гомін, гомін по діброві...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Гомін, гомін по діброві,</w:t>
      </w:r>
    </w:p>
    <w:p>
      <w:pPr/>
      <w:r>
        <w:rPr/>
        <w:t xml:space="preserve">А над полем все заграви,</w:t>
      </w:r>
    </w:p>
    <w:p>
      <w:pPr/>
      <w:r>
        <w:rPr/>
        <w:t xml:space="preserve">А над полем все заграви,</w:t>
      </w:r>
    </w:p>
    <w:p>
      <w:pPr/>
      <w:r>
        <w:rPr/>
        <w:t xml:space="preserve">Пожовтіли буйні трави.</w:t>
      </w:r>
    </w:p>
    <w:p>
      <w:pPr/>
    </w:p>
    <w:p>
      <w:pPr/>
      <w:r>
        <w:rPr/>
        <w:t xml:space="preserve">Станьмо, хлопці, при долині.</w:t>
      </w:r>
    </w:p>
    <w:p>
      <w:pPr/>
      <w:r>
        <w:rPr/>
        <w:t xml:space="preserve">Станьмо, хлопці, таборами</w:t>
      </w:r>
    </w:p>
    <w:p>
      <w:pPr/>
      <w:r>
        <w:rPr/>
        <w:t xml:space="preserve">За полями, за борами,</w:t>
      </w:r>
    </w:p>
    <w:p>
      <w:pPr/>
      <w:r>
        <w:rPr/>
        <w:t xml:space="preserve">Під густими яворами.</w:t>
      </w:r>
    </w:p>
    <w:p>
      <w:pPr/>
    </w:p>
    <w:p>
      <w:pPr/>
      <w:r>
        <w:rPr/>
        <w:t xml:space="preserve">Вже нема шляху додому,</w:t>
      </w:r>
    </w:p>
    <w:p>
      <w:pPr/>
      <w:r>
        <w:rPr/>
        <w:t xml:space="preserve">Я іду тепер в поході,</w:t>
      </w:r>
    </w:p>
    <w:p>
      <w:pPr/>
      <w:r>
        <w:rPr/>
        <w:t xml:space="preserve">Б'ють гармати за горою,</w:t>
      </w:r>
    </w:p>
    <w:p>
      <w:pPr/>
      <w:r>
        <w:rPr/>
        <w:t xml:space="preserve">Коні мчать на Жовті Води.</w:t>
      </w:r>
    </w:p>
    <w:p>
      <w:pPr/>
    </w:p>
    <w:p>
      <w:pPr/>
      <w:r>
        <w:rPr/>
        <w:t xml:space="preserve">Глянь, Богдане, квітка в'яне,</w:t>
      </w:r>
    </w:p>
    <w:p>
      <w:pPr/>
      <w:r>
        <w:rPr/>
        <w:t xml:space="preserve">Дай-но січі, дай-но грому!</w:t>
      </w:r>
    </w:p>
    <w:p>
      <w:pPr/>
      <w:r>
        <w:rPr/>
        <w:t xml:space="preserve">Топче шляхта дикі терни,</w:t>
      </w:r>
    </w:p>
    <w:p>
      <w:pPr/>
      <w:r>
        <w:rPr/>
        <w:t xml:space="preserve">Загубивши шлях додому.</w:t>
      </w:r>
    </w:p>
    <w:p>
      <w:pPr/>
    </w:p>
    <w:p>
      <w:pPr/>
      <w:r>
        <w:rPr/>
        <w:t xml:space="preserve">Гомін, гомін по діброві,</w:t>
      </w:r>
    </w:p>
    <w:p>
      <w:pPr/>
      <w:r>
        <w:rPr/>
        <w:t xml:space="preserve">А над полем все заграви,</w:t>
      </w:r>
    </w:p>
    <w:p>
      <w:pPr/>
      <w:r>
        <w:rPr/>
        <w:t xml:space="preserve">А над полем все заграви,</w:t>
      </w:r>
    </w:p>
    <w:p>
      <w:pPr/>
      <w:r>
        <w:rPr/>
        <w:t xml:space="preserve">Пожовтіли буйні трави.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Гомін, гомін по діброві... — Андрій Малишко</dc:title>
  <dc:description/>
  <dc:subject/>
  <cp:keywords/>
  <cp:category/>
  <cp:lastModifiedBy/>
  <dcterms:created xsi:type="dcterms:W3CDTF">2025-01-21T08:21:29+00:00</dcterms:created>
  <dcterms:modified xsi:type="dcterms:W3CDTF">2025-01-21T08:21:29+00:00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