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Катам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Катуйте, бийте нас, кати,</w:t>
      </w:r>
    </w:p>
    <w:p>
      <w:pPr/>
      <w:r>
        <w:rPr/>
        <w:t xml:space="preserve">Печіть огнем, ножами тніть, —</w:t>
      </w:r>
    </w:p>
    <w:p>
      <w:pPr/>
      <w:r>
        <w:rPr/>
        <w:t xml:space="preserve">Ачей поможете знайти</w:t>
      </w:r>
    </w:p>
    <w:p>
      <w:pPr/>
      <w:r>
        <w:rPr/>
        <w:t xml:space="preserve">Таке в нас місце, що болить.</w:t>
      </w:r>
    </w:p>
    <w:p>
      <w:pPr/>
    </w:p>
    <w:p>
      <w:pPr/>
      <w:r>
        <w:rPr/>
        <w:t xml:space="preserve">Ще нам не досить боляче</w:t>
      </w:r>
    </w:p>
    <w:p>
      <w:pPr/>
      <w:r>
        <w:rPr/>
        <w:t xml:space="preserve">Від наших мук, від наших ран;</w:t>
      </w:r>
    </w:p>
    <w:p>
      <w:pPr/>
      <w:r>
        <w:rPr/>
        <w:t xml:space="preserve">Ще в шкурі ми, то нам іще</w:t>
      </w:r>
    </w:p>
    <w:p>
      <w:pPr/>
      <w:r>
        <w:rPr/>
        <w:t xml:space="preserve">Здається, що на нас жупан.</w:t>
      </w:r>
    </w:p>
    <w:p>
      <w:pPr/>
    </w:p>
    <w:p>
      <w:pPr/>
      <w:r>
        <w:rPr/>
        <w:t xml:space="preserve">Кінчай же, кате, і сміливіш</w:t>
      </w:r>
    </w:p>
    <w:p>
      <w:pPr/>
      <w:r>
        <w:rPr/>
        <w:t xml:space="preserve">Дери вже й шкуру на паси,</w:t>
      </w:r>
    </w:p>
    <w:p>
      <w:pPr/>
      <w:r>
        <w:rPr/>
        <w:t xml:space="preserve">То, може, плакать нас навчиш</w:t>
      </w:r>
    </w:p>
    <w:p>
      <w:pPr/>
      <w:r>
        <w:rPr/>
        <w:t xml:space="preserve">Або ще й духу наддаси.</w:t>
      </w:r>
    </w:p>
    <w:p>
      <w:pPr/>
    </w:p>
    <w:p>
      <w:pPr/>
      <w:r>
        <w:rPr/>
        <w:t xml:space="preserve">Нехай, хрестившися огнем,</w:t>
      </w:r>
    </w:p>
    <w:p>
      <w:pPr/>
      <w:r>
        <w:rPr/>
        <w:t xml:space="preserve">Наш сонний дух розбудим ми</w:t>
      </w:r>
    </w:p>
    <w:p>
      <w:pPr/>
      <w:r>
        <w:rPr/>
        <w:t xml:space="preserve">І голову твою розб'єм</w:t>
      </w:r>
    </w:p>
    <w:p>
      <w:pPr/>
      <w:r>
        <w:rPr/>
        <w:t xml:space="preserve">Об стіни нашої тюрми.</w:t>
      </w:r>
    </w:p>
    <w:p>
      <w:pPr/>
    </w:p>
    <w:p>
      <w:pPr/>
      <w:r>
        <w:rPr/>
        <w:t xml:space="preserve">22 серпня 1893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Катам — Володимир Самійленко</dc:title>
  <dc:description/>
  <dc:subject/>
  <cp:keywords/>
  <cp:category/>
  <cp:lastModifiedBy/>
  <dcterms:created xsi:type="dcterms:W3CDTF">2025-01-21T08:46:47+00:00</dcterms:created>
  <dcterms:modified xsi:type="dcterms:W3CDTF">2025-01-21T08:46:47+00:00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