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Видиш, брате мій,</w:t>
      </w:r>
    </w:p>
    <w:p>
      <w:pPr/>
      <w:r>
        <w:rPr/>
        <w:t xml:space="preserve">Товаришу мій,</w:t>
      </w:r>
    </w:p>
    <w:p>
      <w:pPr/>
      <w:r>
        <w:rPr/>
        <w:t xml:space="preserve">Відлітають сірим шнурком</w:t>
      </w:r>
    </w:p>
    <w:p>
      <w:pPr/>
      <w:r>
        <w:rPr/>
        <w:t xml:space="preserve">Журавлі в вирій.</w:t>
      </w:r>
    </w:p>
    <w:p>
      <w:pPr/>
    </w:p>
    <w:p>
      <w:pPr/>
      <w:r>
        <w:rPr/>
        <w:t xml:space="preserve">Чути: кру! кру! кру!</w:t>
      </w:r>
    </w:p>
    <w:p>
      <w:pPr/>
      <w:r>
        <w:rPr/>
        <w:t xml:space="preserve">В чужині умру,</w:t>
      </w:r>
    </w:p>
    <w:p>
      <w:pPr/>
      <w:r>
        <w:rPr/>
        <w:t xml:space="preserve">Заки море перелечу,</w:t>
      </w:r>
    </w:p>
    <w:p>
      <w:pPr/>
      <w:r>
        <w:rPr/>
        <w:t xml:space="preserve">Крилонька зітру.</w:t>
      </w:r>
    </w:p>
    <w:p>
      <w:pPr/>
    </w:p>
    <w:p>
      <w:pPr/>
      <w:r>
        <w:rPr/>
        <w:t xml:space="preserve">Мерехтить в очах</w:t>
      </w:r>
    </w:p>
    <w:p>
      <w:pPr/>
      <w:r>
        <w:rPr/>
        <w:t xml:space="preserve">Безконечний шлях,</w:t>
      </w:r>
    </w:p>
    <w:p>
      <w:pPr/>
      <w:r>
        <w:rPr/>
        <w:t xml:space="preserve">Гине, гине в синіх хмарах</w:t>
      </w:r>
    </w:p>
    <w:p>
      <w:pPr/>
      <w:r>
        <w:rPr/>
        <w:t xml:space="preserve">Слід по журавлях.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— Богдан Лепкий</dc:title>
  <dc:description/>
  <dc:subject/>
  <cp:keywords/>
  <cp:category/>
  <cp:lastModifiedBy/>
  <dcterms:created xsi:type="dcterms:W3CDTF">2025-01-21T08:28:15+00:00</dcterms:created>
  <dcterms:modified xsi:type="dcterms:W3CDTF">2025-01-21T08:28:15+00:00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