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>
        <w:jc w:val="start"/>
      </w:pPr>
      <w:r>
        <w:rPr/>
        <w:t xml:space="preserve">(В автографі Шевченка заголовка нема)</w:t>
      </w:r>
    </w:p>
    <w:p>
      <w:pPr/>
      <w:r>
        <w:rPr/>
        <w:t xml:space="preserve">Як умру, то поховайте</w:t>
      </w:r>
    </w:p>
    <w:p>
      <w:pPr/>
      <w:r>
        <w:rPr/>
        <w:t xml:space="preserve">Мене на могилі,</w:t>
      </w:r>
    </w:p>
    <w:p>
      <w:pPr/>
      <w:r>
        <w:rPr/>
        <w:t xml:space="preserve">Серед степу широкого,</w:t>
      </w:r>
    </w:p>
    <w:p>
      <w:pPr/>
      <w:r>
        <w:rPr/>
        <w:t xml:space="preserve">На Вкраїні милій,</w:t>
      </w:r>
    </w:p>
    <w:p>
      <w:pPr/>
      <w:r>
        <w:rPr/>
        <w:t xml:space="preserve">Щоб лани широкополі,</w:t>
      </w:r>
    </w:p>
    <w:p>
      <w:pPr/>
      <w:r>
        <w:rPr/>
        <w:t xml:space="preserve">І Дніпро, і кручі</w:t>
      </w:r>
    </w:p>
    <w:p>
      <w:pPr/>
      <w:r>
        <w:rPr/>
        <w:t xml:space="preserve">Було видно, було чути,</w:t>
      </w:r>
    </w:p>
    <w:p>
      <w:pPr/>
      <w:r>
        <w:rPr/>
        <w:t xml:space="preserve">Як реве ревучий.</w:t>
      </w:r>
    </w:p>
    <w:p>
      <w:pPr/>
    </w:p>
    <w:p>
      <w:pPr/>
      <w:r>
        <w:rPr/>
        <w:t xml:space="preserve">Як понесе з України</w:t>
      </w:r>
    </w:p>
    <w:p>
      <w:pPr/>
      <w:r>
        <w:rPr/>
        <w:t xml:space="preserve">У синєє море</w:t>
      </w:r>
    </w:p>
    <w:p>
      <w:pPr/>
      <w:r>
        <w:rPr/>
        <w:t xml:space="preserve">Кров ворожу... отоді я</w:t>
      </w:r>
    </w:p>
    <w:p>
      <w:pPr/>
      <w:r>
        <w:rPr/>
        <w:t xml:space="preserve">І лани і гори —</w:t>
      </w:r>
    </w:p>
    <w:p>
      <w:pPr/>
      <w:r>
        <w:rPr/>
        <w:t xml:space="preserve">Все покину і полину</w:t>
      </w:r>
    </w:p>
    <w:p>
      <w:pPr/>
      <w:r>
        <w:rPr/>
        <w:t xml:space="preserve">До самого бога</w:t>
      </w:r>
    </w:p>
    <w:p>
      <w:pPr/>
      <w:r>
        <w:rPr/>
        <w:t xml:space="preserve">Молитися... А до того —</w:t>
      </w:r>
    </w:p>
    <w:p>
      <w:pPr/>
      <w:r>
        <w:rPr/>
        <w:t xml:space="preserve">Я не знаю бога.</w:t>
      </w:r>
    </w:p>
    <w:p>
      <w:pPr/>
    </w:p>
    <w:p>
      <w:pPr/>
      <w:r>
        <w:rPr/>
        <w:t xml:space="preserve">Поховайте та вставайте.</w:t>
      </w:r>
    </w:p>
    <w:p>
      <w:pPr/>
      <w:r>
        <w:rPr/>
        <w:t xml:space="preserve">Кайдани порвіте</w:t>
      </w:r>
    </w:p>
    <w:p>
      <w:pPr/>
      <w:r>
        <w:rPr/>
        <w:t xml:space="preserve">І вражою злою кров'ю</w:t>
      </w:r>
    </w:p>
    <w:p>
      <w:pPr/>
      <w:r>
        <w:rPr/>
        <w:t xml:space="preserve">Волю окропіте.</w:t>
      </w:r>
    </w:p>
    <w:p>
      <w:pPr/>
      <w:r>
        <w:rPr/>
        <w:t xml:space="preserve">І мене в сім'ї великій,</w:t>
      </w:r>
    </w:p>
    <w:p>
      <w:pPr/>
      <w:r>
        <w:rPr/>
        <w:t xml:space="preserve">В сім'ї вольній, новій</w:t>
      </w:r>
    </w:p>
    <w:p>
      <w:pPr/>
      <w:r>
        <w:rPr/>
        <w:t xml:space="preserve">Не забудьте пом'янути</w:t>
      </w:r>
    </w:p>
    <w:p>
      <w:pPr/>
      <w:r>
        <w:rPr/>
        <w:t xml:space="preserve">Незлим тихим словом.</w:t>
      </w:r>
    </w:p>
    <w:p>
      <w:pPr/>
    </w:p>
    <w:p>
      <w:pPr/>
      <w:r>
        <w:rPr/>
        <w:t xml:space="preserve">25 грудня 1845 в Переяславі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 — Тарас Шевченко</dc:title>
  <dc:description/>
  <dc:subject/>
  <cp:keywords/>
  <cp:category/>
  <cp:lastModifiedBy/>
  <dcterms:created xsi:type="dcterms:W3CDTF">2025-01-21T07:52:30+00:00</dcterms:created>
  <dcterms:modified xsi:type="dcterms:W3CDTF">2025-01-21T07:52:30+00:00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