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золотої й дорогої...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золотої й дорогої</w:t>
      </w:r>
    </w:p>
    <w:p>
      <w:pPr/>
      <w:r>
        <w:rPr/>
        <w:t xml:space="preserve">Мені, щоб знали ви, не жаль</w:t>
      </w:r>
    </w:p>
    <w:p>
      <w:pPr/>
      <w:r>
        <w:rPr/>
        <w:t xml:space="preserve">Моєї долі молодої:</w:t>
      </w:r>
    </w:p>
    <w:p>
      <w:pPr/>
      <w:r>
        <w:rPr/>
        <w:t xml:space="preserve">А іноді така печаль</w:t>
      </w:r>
    </w:p>
    <w:p>
      <w:pPr/>
      <w:r>
        <w:rPr/>
        <w:t xml:space="preserve">Оступить душу, аж заплачу.</w:t>
      </w:r>
    </w:p>
    <w:p>
      <w:pPr/>
      <w:r>
        <w:rPr/>
        <w:t xml:space="preserve">А ще до того, як побачу</w:t>
      </w:r>
    </w:p>
    <w:p>
      <w:pPr/>
      <w:r>
        <w:rPr/>
        <w:t xml:space="preserve">Малого хлопчика в селі.</w:t>
      </w:r>
    </w:p>
    <w:p>
      <w:pPr/>
      <w:r>
        <w:rPr/>
        <w:t xml:space="preserve">Мов одірвалось од гіллі,</w:t>
      </w:r>
    </w:p>
    <w:p>
      <w:pPr/>
      <w:r>
        <w:rPr/>
        <w:t xml:space="preserve">Одно-однісіньке під тином</w:t>
      </w:r>
    </w:p>
    <w:p>
      <w:pPr/>
      <w:r>
        <w:rPr/>
        <w:t xml:space="preserve">Сидить собі в старій ряднині.</w:t>
      </w:r>
    </w:p>
    <w:p>
      <w:pPr/>
      <w:r>
        <w:rPr/>
        <w:t xml:space="preserve">Мені здається, що се я,</w:t>
      </w:r>
    </w:p>
    <w:p>
      <w:pPr/>
      <w:r>
        <w:rPr/>
        <w:t xml:space="preserve">Що це ж та молодість моя.</w:t>
      </w:r>
    </w:p>
    <w:p>
      <w:pPr/>
      <w:r>
        <w:rPr/>
        <w:t xml:space="preserve">Мені здається, що ніколи</w:t>
      </w:r>
    </w:p>
    <w:p>
      <w:pPr/>
      <w:r>
        <w:rPr/>
        <w:t xml:space="preserve">Воно не бачитиме волі,</w:t>
      </w:r>
    </w:p>
    <w:p>
      <w:pPr/>
      <w:r>
        <w:rPr/>
        <w:t xml:space="preserve">Святої воленьки. Що так</w:t>
      </w:r>
    </w:p>
    <w:p>
      <w:pPr/>
      <w:r>
        <w:rPr/>
        <w:t xml:space="preserve">Даремне, марне пролетять</w:t>
      </w:r>
    </w:p>
    <w:p>
      <w:pPr/>
      <w:r>
        <w:rPr/>
        <w:t xml:space="preserve">Його найкращії літа,</w:t>
      </w:r>
    </w:p>
    <w:p>
      <w:pPr/>
      <w:r>
        <w:rPr/>
        <w:t xml:space="preserve">Що він не знатиме, де дітись</w:t>
      </w:r>
    </w:p>
    <w:p>
      <w:pPr/>
      <w:r>
        <w:rPr/>
        <w:t xml:space="preserve">На сім широкім вольнім світі,</w:t>
      </w:r>
    </w:p>
    <w:p>
      <w:pPr/>
      <w:r>
        <w:rPr/>
        <w:t xml:space="preserve">І піде в найми, і колись,</w:t>
      </w:r>
    </w:p>
    <w:p>
      <w:pPr/>
      <w:r>
        <w:rPr/>
        <w:t xml:space="preserve">Щоб він не плакав, не журивсь,</w:t>
      </w:r>
    </w:p>
    <w:p>
      <w:pPr/>
      <w:r>
        <w:rPr/>
        <w:t xml:space="preserve">Щоб він де-небудь прихиливсь,</w:t>
      </w:r>
    </w:p>
    <w:p>
      <w:pPr/>
      <w:r>
        <w:rPr/>
        <w:t xml:space="preserve">То оддадуть у москалі.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золотої й дорогої... — Тарас Шевченко</dc:title>
  <dc:description/>
  <dc:subject/>
  <cp:keywords/>
  <cp:category/>
  <cp:lastModifiedBy/>
  <dcterms:created xsi:type="dcterms:W3CDTF">2025-01-20T17:25:18+00:00</dcterms:created>
  <dcterms:modified xsi:type="dcterms:W3CDTF">2025-01-20T17:25:18+00:00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