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Червона калино, чого в лузi гнешся?..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Червона калино, чого в лузi гнешся?</w:t>
      </w:r>
    </w:p>
    <w:p>
      <w:pPr/>
      <w:r>
        <w:rPr/>
        <w:t xml:space="preserve">Чого в лузi гнешся?</w:t>
      </w:r>
    </w:p>
    <w:p>
      <w:pPr/>
      <w:r>
        <w:rPr/>
        <w:t xml:space="preserve">Чи свiтла не любиш, до сонця не пнешся?</w:t>
      </w:r>
    </w:p>
    <w:p>
      <w:pPr/>
      <w:r>
        <w:rPr/>
        <w:t xml:space="preserve">До сонця не пнешся?</w:t>
      </w:r>
    </w:p>
    <w:p>
      <w:pPr/>
      <w:r>
        <w:rPr/>
        <w:t xml:space="preserve">Чи жаль тобi цвiту на радощi свiту?</w:t>
      </w:r>
    </w:p>
    <w:p>
      <w:pPr/>
      <w:r>
        <w:rPr/>
        <w:t xml:space="preserve">На радощi свiту?</w:t>
      </w:r>
    </w:p>
    <w:p>
      <w:pPr/>
      <w:r>
        <w:rPr/>
        <w:t xml:space="preserve">Чи бурi боїшся, чи грому з блакиту?</w:t>
      </w:r>
    </w:p>
    <w:p>
      <w:pPr/>
      <w:r>
        <w:rPr/>
        <w:t xml:space="preserve">Чи грому з блакиту?</w:t>
      </w:r>
    </w:p>
    <w:p>
      <w:pPr/>
      <w:r>
        <w:rPr/>
        <w:t xml:space="preserve">Не жаль менi цвiту, не страшно i грому,</w:t>
      </w:r>
    </w:p>
    <w:p>
      <w:pPr/>
      <w:r>
        <w:rPr/>
        <w:t xml:space="preserve">Не страшно i грому,</w:t>
      </w:r>
    </w:p>
    <w:p>
      <w:pPr/>
      <w:r>
        <w:rPr/>
        <w:t xml:space="preserve">I свiтло люблю я, купаюся в ньому</w:t>
      </w:r>
    </w:p>
    <w:p>
      <w:pPr/>
      <w:r>
        <w:rPr/>
        <w:t xml:space="preserve">Купаюся в ньому.</w:t>
      </w:r>
    </w:p>
    <w:p>
      <w:pPr/>
      <w:r>
        <w:rPr/>
        <w:t xml:space="preserve">Та вгору не пнуся, бо сили не маю,</w:t>
      </w:r>
    </w:p>
    <w:p>
      <w:pPr/>
      <w:r>
        <w:rPr/>
        <w:t xml:space="preserve">Бо сили не маю.</w:t>
      </w:r>
    </w:p>
    <w:p>
      <w:pPr/>
      <w:r>
        <w:rPr/>
        <w:t xml:space="preserve">Червонi ягiдки додолу схиляю,</w:t>
      </w:r>
    </w:p>
    <w:p>
      <w:pPr/>
      <w:r>
        <w:rPr/>
        <w:t xml:space="preserve">Додолу схиляю.</w:t>
      </w:r>
    </w:p>
    <w:p>
      <w:pPr/>
      <w:r>
        <w:rPr/>
        <w:t xml:space="preserve">Я вгору не пнуся, я дубам не пара,</w:t>
      </w:r>
    </w:p>
    <w:p>
      <w:pPr/>
      <w:r>
        <w:rPr/>
        <w:t xml:space="preserve">Я дубам не пара;</w:t>
      </w:r>
    </w:p>
    <w:p>
      <w:pPr/>
      <w:r>
        <w:rPr/>
        <w:t xml:space="preserve">Та ти мене, дубе, отiнив, як хмара,</w:t>
      </w:r>
    </w:p>
    <w:p>
      <w:pPr/>
      <w:r>
        <w:rPr/>
        <w:t xml:space="preserve">Отiнив, як хмара.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Червона калино, чого в лузi гнешся?.. — Іван Франко</dc:title>
  <dc:description/>
  <dc:subject/>
  <cp:keywords/>
  <cp:category/>
  <cp:lastModifiedBy/>
  <dcterms:created xsi:type="dcterms:W3CDTF">2025-01-21T08:52:24+00:00</dcterms:created>
  <dcterms:modified xsi:type="dcterms:W3CDTF">2025-01-21T08:52:24+00:00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