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увійшла нечутно, як русалка...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Ти увійшла нечутно, як русалка,</w:t>
      </w:r>
    </w:p>
    <w:p>
      <w:pPr/>
      <w:r>
        <w:rPr/>
        <w:t xml:space="preserve">Обличчя тлінне, спущені повіки,</w:t>
      </w:r>
    </w:p>
    <w:p>
      <w:pPr/>
      <w:r>
        <w:rPr/>
        <w:t xml:space="preserve">Вогка земля в одежі. Ти сказала,</w:t>
      </w:r>
    </w:p>
    <w:p>
      <w:pPr/>
      <w:r>
        <w:rPr/>
        <w:t xml:space="preserve">Глузливо усміхаючись: — А, морок,</w:t>
      </w:r>
    </w:p>
    <w:p>
      <w:pPr/>
      <w:r>
        <w:rPr/>
        <w:t xml:space="preserve">Морока, труд гіркий — живу сховати! —</w:t>
      </w:r>
    </w:p>
    <w:p>
      <w:pPr/>
      <w:r>
        <w:rPr/>
        <w:t xml:space="preserve">Я крикнув і збудився. Ніч стояла,</w:t>
      </w:r>
    </w:p>
    <w:p>
      <w:pPr/>
      <w:r>
        <w:rPr/>
        <w:t xml:space="preserve">Ніч, повна шуму й древньої скорботи.</w:t>
      </w:r>
    </w:p>
    <w:p>
      <w:pPr/>
      <w:r>
        <w:rPr/>
        <w:t xml:space="preserve">І плакав я вночі. Ти так далеко!</w:t>
      </w:r>
    </w:p>
    <w:p>
      <w:pPr/>
      <w:r>
        <w:rPr/>
        <w:t xml:space="preserve">Страшна земля в одежі... Так глибоко!</w:t>
      </w:r>
    </w:p>
    <w:p>
      <w:pPr/>
      <w:r>
        <w:rPr/>
        <w:t xml:space="preserve">Та сосонка зів'яла чи живе? —</w:t>
      </w:r>
    </w:p>
    <w:p>
      <w:pPr/>
      <w:r>
        <w:rPr/>
        <w:t xml:space="preserve">Однаково! Нічим вона не врадить.</w:t>
      </w:r>
    </w:p>
    <w:p>
      <w:pPr/>
      <w:r>
        <w:rPr/>
        <w:t xml:space="preserve">Не чуєш ти, засипана, як ніч</w:t>
      </w:r>
    </w:p>
    <w:p>
      <w:pPr/>
      <w:r>
        <w:rPr/>
        <w:t xml:space="preserve">Сама в собі перебирає шум:</w:t>
      </w:r>
    </w:p>
    <w:p>
      <w:pPr/>
      <w:r>
        <w:rPr/>
        <w:t xml:space="preserve">То покладе його на діл холодний,</w:t>
      </w:r>
    </w:p>
    <w:p>
      <w:pPr/>
      <w:r>
        <w:rPr/>
        <w:t xml:space="preserve">То здійме знов на темні верховини</w:t>
      </w:r>
    </w:p>
    <w:p>
      <w:pPr/>
      <w:r>
        <w:rPr/>
        <w:t xml:space="preserve">18.VIII.1933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увійшла нечутно, як русалка... — Володимир Свідзінський</dc:title>
  <dc:description/>
  <dc:subject/>
  <cp:keywords/>
  <cp:category/>
  <cp:lastModifiedBy/>
  <dcterms:created xsi:type="dcterms:W3CDTF">2025-01-21T08:10:55+00:00</dcterms:created>
  <dcterms:modified xsi:type="dcterms:W3CDTF">2025-01-21T08:10:55+00:00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