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Хрін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Запишавсь в долині хрін,</w:t>
      </w:r>
    </w:p>
    <w:p>
      <w:pPr/>
      <w:r>
        <w:rPr/>
        <w:t xml:space="preserve">Що солодкий дуже він.</w:t>
      </w:r>
    </w:p>
    <w:p>
      <w:pPr/>
      <w:r>
        <w:rPr/>
        <w:t xml:space="preserve">Скуштував його деркач,</w:t>
      </w:r>
    </w:p>
    <w:p>
      <w:pPr/>
      <w:r>
        <w:rPr/>
        <w:t xml:space="preserve">Диркнув, кліпнув — та й у плач;</w:t>
      </w:r>
    </w:p>
    <w:p>
      <w:pPr/>
      <w:r>
        <w:rPr/>
        <w:t xml:space="preserve">І два тижні не співав,</w:t>
      </w:r>
    </w:p>
    <w:p>
      <w:pPr/>
      <w:r>
        <w:rPr/>
        <w:t xml:space="preserve">Тільки сльози витирав.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Хрін — Михайло Стельмах</dc:title>
  <dc:description/>
  <dc:subject/>
  <cp:keywords/>
  <cp:category/>
  <cp:lastModifiedBy/>
  <dcterms:created xsi:type="dcterms:W3CDTF">2025-01-21T08:28:12+00:00</dcterms:created>
  <dcterms:modified xsi:type="dcterms:W3CDTF">2025-01-21T08:28:12+00:00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