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Норвежці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Не заплутуйте мене ніччю місячною</w:t>
      </w:r>
    </w:p>
    <w:p>
      <w:pPr/>
      <w:r>
        <w:rPr/>
        <w:t xml:space="preserve">коли я грузну в фразах —</w:t>
      </w:r>
    </w:p>
    <w:p>
      <w:pPr/>
      <w:r>
        <w:rPr/>
        <w:t xml:space="preserve">не замінуйте на темних сходах.</w:t>
      </w:r>
    </w:p>
    <w:p>
      <w:pPr/>
      <w:r>
        <w:rPr/>
        <w:t xml:space="preserve">Ви ще не одержали від мене</w:t>
      </w:r>
    </w:p>
    <w:p>
      <w:pPr/>
      <w:r>
        <w:rPr/>
        <w:t xml:space="preserve">це тому, що ви не даєте мені втіхи.</w:t>
      </w:r>
    </w:p>
    <w:p>
      <w:pPr/>
      <w:r>
        <w:rPr/>
        <w:t xml:space="preserve">І далеко краще</w:t>
      </w:r>
    </w:p>
    <w:p>
      <w:pPr/>
      <w:r>
        <w:rPr/>
        <w:t xml:space="preserve">коли ви поводитесь простіш</w:t>
      </w:r>
    </w:p>
    <w:p>
      <w:pPr/>
      <w:r>
        <w:rPr/>
        <w:t xml:space="preserve">і не зупиняєтесь на улиці біля стовпа</w:t>
      </w:r>
    </w:p>
    <w:p>
      <w:pPr/>
      <w:r>
        <w:rPr/>
        <w:t xml:space="preserve">або біля зірваної ринви на розі —</w:t>
      </w:r>
    </w:p>
    <w:p>
      <w:pPr/>
      <w:r>
        <w:rPr/>
        <w:t xml:space="preserve">мені ніяково.</w:t>
      </w:r>
    </w:p>
    <w:p>
      <w:pPr/>
    </w:p>
    <w:p>
      <w:pPr/>
      <w:r>
        <w:rPr/>
        <w:t xml:space="preserve">25–IV–920.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Норвежці — Михайль Семенко</dc:title>
  <dc:description/>
  <dc:subject/>
  <cp:keywords/>
  <cp:category/>
  <cp:lastModifiedBy/>
  <dcterms:created xsi:type="dcterms:W3CDTF">2025-01-21T08:42:22+00:00</dcterms:created>
  <dcterms:modified xsi:type="dcterms:W3CDTF">2025-01-21T08:42:22+00:00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