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Душі моєї Ц. 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Душі моєї Ц. К.</w:t>
      </w:r>
    </w:p>
    <w:p>
      <w:pPr/>
      <w:r>
        <w:rPr/>
        <w:t xml:space="preserve">І Патагонії далека мрія</w:t>
      </w:r>
    </w:p>
    <w:p>
      <w:pPr/>
      <w:r>
        <w:rPr/>
        <w:t xml:space="preserve">І на серці чиясь рука</w:t>
      </w:r>
    </w:p>
    <w:p>
      <w:pPr/>
      <w:r>
        <w:rPr/>
        <w:t xml:space="preserve">Мов пісок гарячий гріє.</w:t>
      </w:r>
    </w:p>
    <w:p>
      <w:pPr/>
    </w:p>
    <w:p>
      <w:pPr/>
      <w:r>
        <w:rPr/>
        <w:t xml:space="preserve">Делегати усіх згадок</w:t>
      </w:r>
    </w:p>
    <w:p>
      <w:pPr/>
      <w:r>
        <w:rPr/>
        <w:t xml:space="preserve">І пронизлий минулого спів.</w:t>
      </w:r>
    </w:p>
    <w:p>
      <w:pPr/>
      <w:r>
        <w:rPr/>
        <w:t xml:space="preserve">Треба забуть Владивосток</w:t>
      </w:r>
    </w:p>
    <w:p>
      <w:pPr/>
      <w:r>
        <w:rPr/>
        <w:t xml:space="preserve">І через'азійний гнів.</w:t>
      </w:r>
    </w:p>
    <w:p>
      <w:pPr/>
    </w:p>
    <w:p>
      <w:pPr/>
      <w:r>
        <w:rPr/>
        <w:t xml:space="preserve">18-II-920.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Душі моєї Ц. К... — Михайль Семенко</dc:title>
  <dc:description/>
  <dc:subject/>
  <cp:keywords/>
  <cp:category/>
  <cp:lastModifiedBy/>
  <dcterms:created xsi:type="dcterms:W3CDTF">2025-01-21T08:42:15+00:00</dcterms:created>
  <dcterms:modified xsi:type="dcterms:W3CDTF">2025-01-21T08:42:15+00:00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