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столики на кривих шклянках...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Два столики на кривих шклянках,</w:t>
      </w:r>
    </w:p>
    <w:p>
      <w:pPr/>
      <w:r>
        <w:rPr/>
        <w:t xml:space="preserve">кави не більше двох—</w:t>
      </w:r>
    </w:p>
    <w:p>
      <w:pPr/>
      <w:r>
        <w:rPr/>
        <w:t xml:space="preserve">стьобнули ледве-живого,</w:t>
      </w:r>
    </w:p>
    <w:p>
      <w:pPr/>
      <w:r>
        <w:rPr/>
        <w:t xml:space="preserve">щоб не думав про дах</w:t>
      </w:r>
    </w:p>
    <w:p>
      <w:pPr/>
      <w:r>
        <w:rPr/>
        <w:t xml:space="preserve">і льох.</w:t>
      </w:r>
    </w:p>
    <w:p>
      <w:pPr/>
    </w:p>
    <w:p>
      <w:pPr/>
      <w:r>
        <w:rPr/>
        <w:t xml:space="preserve">Я тут без інструментів —</w:t>
      </w:r>
    </w:p>
    <w:p>
      <w:pPr/>
      <w:r>
        <w:rPr/>
        <w:t xml:space="preserve">легко кишені тримать вікні —</w:t>
      </w:r>
    </w:p>
    <w:p>
      <w:pPr/>
      <w:r>
        <w:rPr/>
        <w:t xml:space="preserve">і папироси 25 штук "Рента"</w:t>
      </w:r>
    </w:p>
    <w:p>
      <w:pPr/>
      <w:r>
        <w:rPr/>
        <w:t xml:space="preserve">і сумно, сумно мені.</w:t>
      </w:r>
    </w:p>
    <w:p>
      <w:pPr/>
    </w:p>
    <w:p>
      <w:pPr/>
      <w:r>
        <w:rPr/>
        <w:t xml:space="preserve">18-II–920.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столики на кривих шклянках...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