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ні! Прийдешнє — не казарма...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Ні, ні! Прийдешнє — не казарма,</w:t>
      </w:r>
    </w:p>
    <w:p>
      <w:pPr/>
      <w:r>
        <w:rPr/>
        <w:t xml:space="preserve">Не цементовий коридор!</w:t>
      </w:r>
    </w:p>
    <w:p>
      <w:pPr/>
      <w:r>
        <w:rPr/>
        <w:t xml:space="preserve">Сіяє в небі нам недарма</w:t>
      </w:r>
    </w:p>
    <w:p>
      <w:pPr/>
      <w:r>
        <w:rPr/>
        <w:t xml:space="preserve">Золотоокий метеор.</w:t>
      </w:r>
    </w:p>
    <w:p>
      <w:pPr/>
    </w:p>
    <w:p>
      <w:pPr/>
      <w:r>
        <w:rPr/>
        <w:t xml:space="preserve">І він черкне щасливу землю,</w:t>
      </w:r>
    </w:p>
    <w:p>
      <w:pPr/>
      <w:r>
        <w:rPr/>
        <w:t xml:space="preserve">І світ наш буде голубим</w:t>
      </w:r>
    </w:p>
    <w:p>
      <w:pPr/>
      <w:r>
        <w:rPr/>
        <w:t xml:space="preserve">Од стін золоченого Кремлю</w:t>
      </w:r>
    </w:p>
    <w:p>
      <w:pPr/>
      <w:r>
        <w:rPr/>
        <w:t xml:space="preserve">До піль, де спить залізний Рим.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ні! Прийдешнє — не казарма...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