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дзвенять черешні...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Коли дзвенять черешні</w:t>
      </w:r>
    </w:p>
    <w:p>
      <w:pPr/>
      <w:r>
        <w:rPr/>
        <w:t xml:space="preserve">В медовому цвіту,</w:t>
      </w:r>
    </w:p>
    <w:p>
      <w:pPr/>
      <w:r>
        <w:rPr/>
        <w:t xml:space="preserve">Узори нетутешні</w:t>
      </w:r>
    </w:p>
    <w:p>
      <w:pPr/>
      <w:r>
        <w:rPr/>
        <w:t xml:space="preserve">Із цвіту я плету.</w:t>
      </w:r>
    </w:p>
    <w:p>
      <w:pPr/>
    </w:p>
    <w:p>
      <w:pPr/>
      <w:r>
        <w:rPr/>
        <w:t xml:space="preserve">І щось бадьоре сниться —</w:t>
      </w:r>
    </w:p>
    <w:p>
      <w:pPr/>
      <w:r>
        <w:rPr/>
        <w:t xml:space="preserve">А може, то ява,—</w:t>
      </w:r>
    </w:p>
    <w:p>
      <w:pPr/>
      <w:r>
        <w:rPr/>
        <w:t xml:space="preserve">Немов лице в криниці</w:t>
      </w:r>
    </w:p>
    <w:p>
      <w:pPr/>
      <w:r>
        <w:rPr/>
        <w:t xml:space="preserve">Чудовно ожива.</w:t>
      </w:r>
    </w:p>
    <w:p>
      <w:pPr/>
    </w:p>
    <w:p>
      <w:pPr/>
      <w:r>
        <w:rPr/>
        <w:t xml:space="preserve">Земля тремтить у млості</w:t>
      </w:r>
    </w:p>
    <w:p>
      <w:pPr/>
      <w:r>
        <w:rPr/>
        <w:t xml:space="preserve">І ронить пелюстки,</w:t>
      </w:r>
    </w:p>
    <w:p>
      <w:pPr/>
      <w:r>
        <w:rPr/>
        <w:t xml:space="preserve">І невідомі гості</w:t>
      </w:r>
    </w:p>
    <w:p>
      <w:pPr/>
      <w:r>
        <w:rPr/>
        <w:t xml:space="preserve">Злітаються в садки.</w:t>
      </w:r>
    </w:p>
    <w:p>
      <w:pPr/>
    </w:p>
    <w:p>
      <w:pPr/>
      <w:r>
        <w:rPr/>
        <w:t xml:space="preserve">І думка стала словом,</w:t>
      </w:r>
    </w:p>
    <w:p>
      <w:pPr/>
      <w:r>
        <w:rPr/>
        <w:t xml:space="preserve">І в поглядах — пісні,</w:t>
      </w:r>
    </w:p>
    <w:p>
      <w:pPr/>
      <w:r>
        <w:rPr/>
        <w:t xml:space="preserve">Коли в цвіту медовім</w:t>
      </w:r>
    </w:p>
    <w:p>
      <w:pPr/>
      <w:r>
        <w:rPr/>
        <w:t xml:space="preserve">Черешні запашні.</w:t>
      </w:r>
    </w:p>
    <w:p>
      <w:pPr/>
    </w:p>
    <w:p>
      <w:pPr/>
      <w:r>
        <w:rPr/>
        <w:t xml:space="preserve">Квітень, 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дзвенять черешні...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