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Тихий часе надвечірній,</w:t>
      </w:r>
    </w:p>
    <w:p>
      <w:pPr/>
      <w:r>
        <w:rPr/>
        <w:t xml:space="preserve">Як ти землю непомітно,</w:t>
      </w:r>
    </w:p>
    <w:p>
      <w:pPr/>
      <w:r>
        <w:rPr/>
        <w:t xml:space="preserve">Як ти серце облягаєш!</w:t>
      </w:r>
    </w:p>
    <w:p>
      <w:pPr/>
      <w:r>
        <w:rPr/>
        <w:t xml:space="preserve">Як ти млою повиваєш</w:t>
      </w:r>
    </w:p>
    <w:p>
      <w:pPr/>
      <w:r>
        <w:rPr/>
        <w:t xml:space="preserve">Те, що грало пишноцвітно</w:t>
      </w:r>
    </w:p>
    <w:p>
      <w:pPr/>
      <w:r>
        <w:rPr/>
        <w:t xml:space="preserve">В кольоровості незмірній!</w:t>
      </w:r>
    </w:p>
    <w:p>
      <w:pPr/>
    </w:p>
    <w:p>
      <w:pPr/>
      <w:r>
        <w:rPr/>
        <w:t xml:space="preserve">Зголубіли зимні шиби,</w:t>
      </w:r>
    </w:p>
    <w:p>
      <w:pPr/>
      <w:r>
        <w:rPr/>
        <w:t xml:space="preserve">Пролетіли птиці сонні,</w:t>
      </w:r>
    </w:p>
    <w:p>
      <w:pPr/>
      <w:r>
        <w:rPr/>
        <w:t xml:space="preserve">Заспокоїлися кроки...</w:t>
      </w:r>
    </w:p>
    <w:p>
      <w:pPr/>
      <w:r>
        <w:rPr/>
        <w:t xml:space="preserve">Тіні сунуться широкі,</w:t>
      </w:r>
    </w:p>
    <w:p>
      <w:pPr/>
      <w:r>
        <w:rPr/>
        <w:t xml:space="preserve">Наче в синьому затоні</w:t>
      </w:r>
    </w:p>
    <w:p>
      <w:pPr/>
      <w:r>
        <w:rPr/>
        <w:t xml:space="preserve">Фантастичні плинуть риби.</w:t>
      </w:r>
    </w:p>
    <w:p>
      <w:pPr/>
    </w:p>
    <w:p>
      <w:pPr/>
      <w:r>
        <w:rPr/>
        <w:t xml:space="preserve">Розкажу дружині вірній,</w:t>
      </w:r>
    </w:p>
    <w:p>
      <w:pPr/>
      <w:r>
        <w:rPr/>
        <w:t xml:space="preserve">Приклонившись до рамена,</w:t>
      </w:r>
    </w:p>
    <w:p>
      <w:pPr/>
      <w:r>
        <w:rPr/>
        <w:t xml:space="preserve">Казку мовою простою...</w:t>
      </w:r>
    </w:p>
    <w:p>
      <w:pPr/>
      <w:r>
        <w:rPr/>
        <w:t xml:space="preserve">Як зріднився я з тобою,</w:t>
      </w:r>
    </w:p>
    <w:p>
      <w:pPr/>
      <w:r>
        <w:rPr/>
        <w:t xml:space="preserve">Як ти горнешся до мене,</w:t>
      </w:r>
    </w:p>
    <w:p>
      <w:pPr/>
      <w:r>
        <w:rPr/>
        <w:t xml:space="preserve">Тихий часе надвечірній!</w:t>
      </w:r>
    </w:p>
    <w:p>
      <w:pPr/>
    </w:p>
    <w:p>
      <w:pPr/>
      <w:r>
        <w:rPr/>
        <w:t xml:space="preserve">1928—1935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Дружині — Максим Рильський</dc:title>
  <dc:description/>
  <dc:subject/>
  <cp:keywords/>
  <cp:category/>
  <cp:lastModifiedBy/>
  <dcterms:created xsi:type="dcterms:W3CDTF">2025-01-21T08:34:40+00:00</dcterms:created>
  <dcterms:modified xsi:type="dcterms:W3CDTF">2025-01-21T08:34:40+00:00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