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Захочеш і будеш!..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Ольжич</w:t>
      </w:r>
    </w:p>
    <w:p>
      <w:pPr/>
      <w:r>
        <w:rPr/>
        <w:t xml:space="preserve">Захочеш — і будеш. В людині, затям,</w:t>
      </w:r>
    </w:p>
    <w:p>
      <w:pPr/>
      <w:r>
        <w:rPr/>
        <w:t xml:space="preserve">Лежить невідгадана сила.</w:t>
      </w:r>
    </w:p>
    <w:p>
      <w:pPr/>
      <w:r>
        <w:rPr/>
        <w:t xml:space="preserve">Зрослась небезпека з одважним життям,</w:t>
      </w:r>
    </w:p>
    <w:p>
      <w:pPr/>
      <w:r>
        <w:rPr/>
        <w:t xml:space="preserve">Як з тілом смертельника крила.</w:t>
      </w:r>
    </w:p>
    <w:p>
      <w:pPr/>
    </w:p>
    <w:p>
      <w:pPr/>
      <w:r>
        <w:rPr/>
        <w:t xml:space="preserve">І легко тобі, хоч і дивишся ниць,</w:t>
      </w:r>
    </w:p>
    <w:p>
      <w:pPr/>
      <w:r>
        <w:rPr/>
        <w:t xml:space="preserve">Аби не спіткнутись ні разу,</w:t>
      </w:r>
    </w:p>
    <w:p>
      <w:pPr/>
      <w:r>
        <w:rPr/>
        <w:t xml:space="preserve">І нести солодкий тягар таємниць</w:t>
      </w:r>
    </w:p>
    <w:p>
      <w:pPr/>
      <w:r>
        <w:rPr/>
        <w:t xml:space="preserve">І гостру петарду наказу.</w:t>
      </w:r>
    </w:p>
    <w:p>
      <w:pPr/>
    </w:p>
    <w:p>
      <w:pPr/>
      <w:r>
        <w:rPr/>
        <w:t xml:space="preserve">Навчишся надать блискавичність думкам</w:t>
      </w:r>
    </w:p>
    <w:p>
      <w:pPr/>
      <w:r>
        <w:rPr/>
        <w:t xml:space="preserve">І рішенням важкість каміння.</w:t>
      </w:r>
    </w:p>
    <w:p>
      <w:pPr/>
      <w:r>
        <w:rPr/>
        <w:t xml:space="preserve">Піти чи послати і стать сам-на-сам</w:t>
      </w:r>
    </w:p>
    <w:p>
      <w:pPr/>
      <w:r>
        <w:rPr/>
        <w:t xml:space="preserve">З своїм неблаганним сумлінням.</w:t>
      </w:r>
    </w:p>
    <w:p>
      <w:pPr/>
    </w:p>
    <w:p>
      <w:pPr/>
    </w:p>
    <w:p>
      <w:pPr/>
    </w:p>
    <w:p>
      <w:pPr/>
    </w:p>
    <w:p>
      <w:pPr/>
      <w:r>
        <w:rPr>
          <w:b w:val="1"/>
          <w:bCs w:val="1"/>
        </w:rPr>
        <w:t xml:space="preserve">Примітка редакції</w:t>
      </w:r>
    </w:p>
    <w:p>
      <w:pPr/>
      <w:r>
        <w:rPr/>
        <w:t xml:space="preserve">Через технічну помилку, в текст цієї поезії раніше потрапив фрагмент твору </w:t>
      </w:r>
      <w:hyperlink r:id="rId7" w:history="1">
        <w:r>
          <w:rPr/>
          <w:t xml:space="preserve">Юрія Липи "Сімнадцятий"</w:t>
        </w:r>
      </w:hyperlink>
      <w:r>
        <w:rPr/>
        <w:t xml:space="preserve">. Ці строки не належать Олегу Ольжичу. Перепрошуємо за непорозуміння...</w:t>
      </w:r>
    </w:p>
    <w:p>
      <w:pPr/>
    </w:p>
    <w:p>
      <w:pPr>
        <w:jc w:val="start"/>
      </w:pPr>
      <w:r>
        <w:rPr/>
        <w:t xml:space="preserve">...Вперед, Україно! В Тебе — тяжкі стопи,</w:t>
      </w:r>
    </w:p>
    <w:p>
      <w:pPr>
        <w:jc w:val="start"/>
      </w:pPr>
      <w:r>
        <w:rPr/>
        <w:t xml:space="preserve">Пожари хат димляться з-під них.</w:t>
      </w:r>
    </w:p>
    <w:p>
      <w:pPr>
        <w:jc w:val="start"/>
      </w:pPr>
      <w:r>
        <w:rPr/>
        <w:t xml:space="preserve">Ні Росії, ні Європі</w:t>
      </w:r>
    </w:p>
    <w:p>
      <w:pPr>
        <w:jc w:val="start"/>
      </w:pPr>
      <w:r>
        <w:rPr/>
        <w:t xml:space="preserve">Не зрозуміти синів Твоїх!.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/books/printit.php?tid=28529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Захочеш і будеш!.. — Олег Ольжич</dc:title>
  <dc:description/>
  <dc:subject/>
  <cp:keywords/>
  <cp:category/>
  <cp:lastModifiedBy/>
  <dcterms:created xsi:type="dcterms:W3CDTF">2026-02-10T18:50:15+00:00</dcterms:created>
  <dcterms:modified xsi:type="dcterms:W3CDTF">2026-02-10T18:50:15+00:00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