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Тануть, в'януть сніги…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Тануть,</w:t>
      </w:r>
    </w:p>
    <w:p>
      <w:pPr/>
      <w:r>
        <w:rPr/>
        <w:t xml:space="preserve">в'януть</w:t>
      </w:r>
    </w:p>
    <w:p>
      <w:pPr/>
      <w:r>
        <w:rPr/>
        <w:t xml:space="preserve">сніги,—</w:t>
      </w:r>
    </w:p>
    <w:p>
      <w:pPr/>
      <w:r>
        <w:rPr/>
        <w:t xml:space="preserve">як крізь хмари летючі</w:t>
      </w:r>
    </w:p>
    <w:p>
      <w:pPr/>
      <w:r>
        <w:rPr/>
        <w:t xml:space="preserve">гляне сонце блискуче,</w:t>
      </w:r>
    </w:p>
    <w:p>
      <w:pPr/>
      <w:r>
        <w:rPr/>
        <w:t xml:space="preserve">усміхнеться в привіті,</w:t>
      </w:r>
    </w:p>
    <w:p>
      <w:pPr/>
      <w:r>
        <w:rPr/>
        <w:t xml:space="preserve">розіллється в блакиті.</w:t>
      </w:r>
    </w:p>
    <w:p>
      <w:pPr/>
      <w:r>
        <w:rPr/>
        <w:t xml:space="preserve">Тане сніг,</w:t>
      </w:r>
    </w:p>
    <w:p>
      <w:pPr/>
      <w:r>
        <w:rPr/>
        <w:t xml:space="preserve">в'яне сніг,</w:t>
      </w:r>
    </w:p>
    <w:p>
      <w:pPr/>
      <w:r>
        <w:rPr/>
        <w:t xml:space="preserve">гине...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Тануть, в'януть сніги… — Олександр Олесь</dc:title>
  <dc:description/>
  <dc:subject/>
  <cp:keywords/>
  <cp:category/>
  <cp:lastModifiedBy/>
  <dcterms:created xsi:type="dcterms:W3CDTF">2025-01-21T08:22:18+00:00</dcterms:created>
  <dcterms:modified xsi:type="dcterms:W3CDTF">2025-01-21T08:22:18+00:00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