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Різдво горить ялинка…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На Різдво горить ялинка,</w:t>
      </w:r>
    </w:p>
    <w:p>
      <w:pPr/>
      <w:r>
        <w:rPr/>
        <w:t xml:space="preserve">Свічечки блищать...</w:t>
      </w:r>
    </w:p>
    <w:p>
      <w:pPr/>
      <w:r>
        <w:rPr/>
        <w:t xml:space="preserve">Дітки бігають круг неї,</w:t>
      </w:r>
    </w:p>
    <w:p>
      <w:pPr/>
      <w:r>
        <w:rPr/>
        <w:t xml:space="preserve">Ніжки тупотять.</w:t>
      </w:r>
    </w:p>
    <w:p>
      <w:pPr/>
    </w:p>
    <w:p>
      <w:pPr/>
      <w:r>
        <w:rPr/>
        <w:t xml:space="preserve">Дід Мороз прийшов у хату</w:t>
      </w:r>
    </w:p>
    <w:p>
      <w:pPr/>
      <w:r>
        <w:rPr/>
        <w:t xml:space="preserve">І поклав мішок,</w:t>
      </w:r>
    </w:p>
    <w:p>
      <w:pPr/>
      <w:r>
        <w:rPr/>
        <w:t xml:space="preserve">А в мішку всього багато</w:t>
      </w:r>
    </w:p>
    <w:p>
      <w:pPr/>
      <w:r>
        <w:rPr/>
        <w:t xml:space="preserve">Для малих діток.</w:t>
      </w:r>
    </w:p>
    <w:p>
      <w:pPr/>
    </w:p>
    <w:p>
      <w:pPr/>
      <w:r>
        <w:rPr/>
        <w:t xml:space="preserve">Стали діти розбирати,</w:t>
      </w:r>
    </w:p>
    <w:p>
      <w:pPr/>
      <w:r>
        <w:rPr/>
        <w:t xml:space="preserve">Рвуть мішок із рук...</w:t>
      </w:r>
    </w:p>
    <w:p>
      <w:pPr/>
      <w:r>
        <w:rPr/>
        <w:t xml:space="preserve">Зацікавивсь і спустився</w:t>
      </w:r>
    </w:p>
    <w:p>
      <w:pPr/>
      <w:r>
        <w:rPr/>
        <w:t xml:space="preserve">Над мішком павук.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Різдво горить ялинка… — Олександр Олесь</dc:title>
  <dc:description/>
  <dc:subject/>
  <cp:keywords/>
  <cp:category/>
  <cp:lastModifiedBy/>
  <dcterms:created xsi:type="dcterms:W3CDTF">2025-01-21T08:22:28+00:00</dcterms:created>
  <dcterms:modified xsi:type="dcterms:W3CDTF">2025-01-21T08:22:28+00:00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