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Розкіш-доля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Манжура</w:t>
      </w:r>
    </w:p>
    <w:p>
      <w:pPr/>
      <w:r>
        <w:rPr/>
        <w:t xml:space="preserve">Палке небо, жовтувата</w:t>
      </w:r>
    </w:p>
    <w:p>
      <w:pPr/>
      <w:r>
        <w:rPr/>
        <w:t xml:space="preserve">Недвижима пилюга,</w:t>
      </w:r>
    </w:p>
    <w:p>
      <w:pPr/>
      <w:r>
        <w:rPr/>
        <w:t xml:space="preserve">Млява, спека й тьманувата,</w:t>
      </w:r>
    </w:p>
    <w:p>
      <w:pPr/>
      <w:r>
        <w:rPr/>
        <w:t xml:space="preserve">Де не глянеш, скрізь юга.</w:t>
      </w:r>
    </w:p>
    <w:p>
      <w:pPr/>
    </w:p>
    <w:p>
      <w:pPr/>
      <w:r>
        <w:rPr/>
        <w:t xml:space="preserve">Жайворінка десь високо,</w:t>
      </w:r>
    </w:p>
    <w:p>
      <w:pPr/>
      <w:r>
        <w:rPr/>
        <w:t xml:space="preserve">По обніжках ховрашки,</w:t>
      </w:r>
    </w:p>
    <w:p>
      <w:pPr/>
      <w:r>
        <w:rPr/>
        <w:t xml:space="preserve">Дрік та муха, а ізбоку —</w:t>
      </w:r>
    </w:p>
    <w:p>
      <w:pPr/>
      <w:r>
        <w:rPr/>
        <w:t xml:space="preserve">Гук незримої мошки.</w:t>
      </w:r>
    </w:p>
    <w:p>
      <w:pPr/>
    </w:p>
    <w:p>
      <w:pPr/>
      <w:r>
        <w:rPr/>
        <w:t xml:space="preserve">Вбога царина змарніла,</w:t>
      </w:r>
    </w:p>
    <w:p>
      <w:pPr/>
      <w:r>
        <w:rPr/>
        <w:t xml:space="preserve">Сіножаті — пожари,</w:t>
      </w:r>
    </w:p>
    <w:p>
      <w:pPr/>
      <w:r>
        <w:rPr/>
        <w:t xml:space="preserve">Череда он зачуміла</w:t>
      </w:r>
    </w:p>
    <w:p>
      <w:pPr/>
      <w:r>
        <w:rPr/>
        <w:t xml:space="preserve">Бреде безбаш по горі.</w:t>
      </w:r>
    </w:p>
    <w:p>
      <w:pPr/>
    </w:p>
    <w:p>
      <w:pPr/>
      <w:r>
        <w:rPr/>
        <w:t xml:space="preserve">По підгор'ю ж геть — он пишно</w:t>
      </w:r>
    </w:p>
    <w:p>
      <w:pPr/>
      <w:r>
        <w:rPr/>
        <w:t xml:space="preserve">Скрізь біліє солонець...</w:t>
      </w:r>
    </w:p>
    <w:p>
      <w:pPr/>
      <w:r>
        <w:rPr/>
        <w:t xml:space="preserve">Ех, життя твоє розкішне,</w:t>
      </w:r>
    </w:p>
    <w:p>
      <w:pPr/>
      <w:r>
        <w:rPr/>
        <w:t xml:space="preserve">Мирозданія вінець!</w:t>
      </w:r>
    </w:p>
    <w:p>
      <w:pPr/>
    </w:p>
    <w:p>
      <w:pPr/>
      <w:r>
        <w:rPr/>
        <w:t xml:space="preserve">(1889)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Розкіш-доля — Іван Манжура</dc:title>
  <dc:description/>
  <dc:subject/>
  <cp:keywords/>
  <cp:category/>
  <cp:lastModifiedBy/>
  <dcterms:created xsi:type="dcterms:W3CDTF">2025-01-21T09:13:17+00:00</dcterms:created>
  <dcterms:modified xsi:type="dcterms:W3CDTF">2025-01-21T09:13:17+00:00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