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Сонячний зайчик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На краю дзвінкого світу,</w:t>
      </w:r>
    </w:p>
    <w:p>
      <w:pPr/>
      <w:r>
        <w:rPr/>
        <w:t xml:space="preserve">там, де соняхи,</w:t>
      </w:r>
    </w:p>
    <w:p>
      <w:pPr/>
      <w:r>
        <w:rPr/>
        <w:t xml:space="preserve">волошковим небом сніда</w:t>
      </w:r>
    </w:p>
    <w:p>
      <w:pPr/>
      <w:r>
        <w:rPr/>
        <w:t xml:space="preserve">зайчик сонячний.</w:t>
      </w:r>
    </w:p>
    <w:p>
      <w:pPr/>
    </w:p>
    <w:p>
      <w:pPr/>
      <w:r>
        <w:rPr/>
        <w:t xml:space="preserve">Вдень у піжмурки по лісу</w:t>
      </w:r>
    </w:p>
    <w:p>
      <w:pPr/>
      <w:r>
        <w:rPr/>
        <w:t xml:space="preserve">гра з кульбабами,</w:t>
      </w:r>
    </w:p>
    <w:p>
      <w:pPr/>
      <w:r>
        <w:rPr/>
        <w:t xml:space="preserve">заплітає в тепле листя</w:t>
      </w:r>
    </w:p>
    <w:p>
      <w:pPr/>
      <w:r>
        <w:rPr/>
        <w:t xml:space="preserve">літо бабине.</w:t>
      </w:r>
    </w:p>
    <w:p>
      <w:pPr/>
    </w:p>
    <w:p>
      <w:pPr/>
      <w:r>
        <w:rPr/>
        <w:t xml:space="preserve">А під вечір між кущами</w:t>
      </w:r>
    </w:p>
    <w:p>
      <w:pPr/>
      <w:r>
        <w:rPr/>
        <w:t xml:space="preserve">плаче, стомлений,</w:t>
      </w:r>
    </w:p>
    <w:p>
      <w:pPr/>
      <w:r>
        <w:rPr/>
        <w:t xml:space="preserve">бо живе один, без мами,</w:t>
      </w:r>
    </w:p>
    <w:p>
      <w:pPr/>
      <w:r>
        <w:rPr/>
        <w:t xml:space="preserve">зайчик сонячний.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Сонячний зайчик — Анатолій Костецький</dc:title>
  <dc:description/>
  <dc:subject/>
  <cp:keywords/>
  <cp:category/>
  <cp:lastModifiedBy/>
  <dcterms:created xsi:type="dcterms:W3CDTF">2025-01-21T09:05:26+00:00</dcterms:created>
  <dcterms:modified xsi:type="dcterms:W3CDTF">2025-01-21T09:05:26+00:00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