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Нежить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Василашко</w:t>
      </w:r>
    </w:p>
    <w:p>
      <w:pPr/>
      <w:r>
        <w:rPr/>
        <w:t xml:space="preserve">— Чого це вранці пчихати, — дивись,</w:t>
      </w:r>
    </w:p>
    <w:p>
      <w:pPr/>
      <w:r>
        <w:rPr/>
        <w:t xml:space="preserve">Невже схолов від сонячного літа?</w:t>
      </w:r>
    </w:p>
    <w:p>
      <w:pPr/>
      <w:r>
        <w:rPr/>
        <w:t xml:space="preserve">— Це я від тебе, жінко, простудивсь,</w:t>
      </w:r>
    </w:p>
    <w:p>
      <w:pPr/>
      <w:r>
        <w:rPr/>
        <w:t xml:space="preserve">Бо зранку ти — немов північний вітер...</w:t>
      </w:r>
    </w:p>
    <w:p>
      <w:pPr/>
    </w:p>
    <w:p>
      <w:pPr/>
      <w:r>
        <w:rPr/>
        <w:t xml:space="preserve">Не перестарайтеся...</w:t>
      </w:r>
    </w:p>
    <w:p>
      <w:pPr/>
    </w:p>
    <w:p>
      <w:pPr/>
      <w:r>
        <w:rPr/>
        <w:t xml:space="preserve">Як є у завойовники охочі,</w:t>
      </w:r>
    </w:p>
    <w:p>
      <w:pPr/>
      <w:r>
        <w:rPr/>
        <w:t xml:space="preserve">Хай завойовують серця жіночі...</w:t>
      </w:r>
    </w:p>
    <w:p>
      <w:pPr/>
      <w:r>
        <w:rPr/>
        <w:t xml:space="preserve">Вчиняйте опір, та недовго, милі,</w:t>
      </w:r>
    </w:p>
    <w:p>
      <w:pPr/>
      <w:r>
        <w:rPr/>
        <w:t xml:space="preserve">Щоб завойовники, дивись, не відступили.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Нежить — Василь Василашко</dc:title>
  <dc:description/>
  <dc:subject/>
  <cp:keywords/>
  <cp:category/>
  <cp:lastModifiedBy/>
  <dcterms:created xsi:type="dcterms:W3CDTF">2025-01-21T08:45:34+00:00</dcterms:created>
  <dcterms:modified xsi:type="dcterms:W3CDTF">2025-01-21T08:45:34+00:00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