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Такий дійде!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"Дійшов до ручки й далі йде" —</w:t>
      </w:r>
    </w:p>
    <w:p>
      <w:pPr/>
      <w:r>
        <w:rPr/>
        <w:t xml:space="preserve">Так Єжи Лєц підмітив влучно.</w:t>
      </w:r>
    </w:p>
    <w:p>
      <w:pPr/>
      <w:r>
        <w:rPr/>
        <w:t xml:space="preserve">Такий, додам, і в рай ввійде —</w:t>
      </w:r>
    </w:p>
    <w:p>
      <w:pPr/>
      <w:r>
        <w:rPr/>
        <w:t xml:space="preserve">Була б лишень на дверях ручка...</w:t>
      </w:r>
    </w:p>
    <w:p>
      <w:pPr/>
      <w:r>
        <w:rPr/>
        <w:t xml:space="preserve">ахілЛесова п’ята</w:t>
      </w:r>
    </w:p>
    <w:p>
      <w:pPr/>
      <w:r>
        <w:rPr/>
        <w:t xml:space="preserve">Щоб мати ахіллесову п’яту,</w:t>
      </w:r>
    </w:p>
    <w:p>
      <w:pPr/>
      <w:r>
        <w:rPr/>
        <w:t xml:space="preserve">Не конче Ахіллесом бути мусиш —</w:t>
      </w:r>
    </w:p>
    <w:p>
      <w:pPr/>
      <w:r>
        <w:rPr/>
        <w:t xml:space="preserve">Для цього досить в п’ятку ту</w:t>
      </w:r>
    </w:p>
    <w:p>
      <w:pPr/>
      <w:r>
        <w:rPr/>
        <w:t xml:space="preserve">Від переляку заховати душу.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Такий дійде! — Василь Василашко</dc:title>
  <dc:description/>
  <dc:subject/>
  <cp:keywords/>
  <cp:category/>
  <cp:lastModifiedBy/>
  <dcterms:created xsi:type="dcterms:W3CDTF">2025-01-21T08:45:33+00:00</dcterms:created>
  <dcterms:modified xsi:type="dcterms:W3CDTF">2025-01-21T08:45:33+00:00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