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леваду я пішла б,</w:t>
      </w:r>
    </w:p>
    <w:p>
      <w:pPr/>
      <w:r>
        <w:rPr/>
        <w:t xml:space="preserve">Ціла купа там кульбаб</w:t>
      </w:r>
    </w:p>
    <w:p>
      <w:pPr/>
      <w:r>
        <w:rPr/>
        <w:t xml:space="preserve">Ніби сонечка малі</w:t>
      </w:r>
    </w:p>
    <w:p>
      <w:pPr/>
      <w:r>
        <w:rPr/>
        <w:t xml:space="preserve">Посідали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Кульбаба — Наталя Забіла</dc:title>
  <dc:description/>
  <dc:subject/>
  <cp:keywords/>
  <cp:category/>
  <cp:lastModifiedBy/>
  <dcterms:created xsi:type="dcterms:W3CDTF">2025-01-21T09:30:19+00:00</dcterms:created>
  <dcterms:modified xsi:type="dcterms:W3CDTF">2025-01-21T09:30:19+00:00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