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Ось іде весна ланами,</w:t>
      </w:r>
    </w:p>
    <w:p>
      <w:pPr/>
      <w:r>
        <w:rPr/>
        <w:t xml:space="preserve">Перелогами, лісами.</w:t>
      </w:r>
    </w:p>
    <w:p>
      <w:pPr/>
      <w:r>
        <w:rPr/>
        <w:t xml:space="preserve">Де не ступить — з-під землі</w:t>
      </w:r>
    </w:p>
    <w:p>
      <w:pPr/>
      <w:r>
        <w:rPr/>
        <w:t xml:space="preserve">Лізуть паростки малі.</w:t>
      </w:r>
    </w:p>
    <w:p>
      <w:pPr/>
    </w:p>
    <w:p>
      <w:pPr/>
      <w:r>
        <w:rPr/>
        <w:t xml:space="preserve">Як опустить вниз правицю —</w:t>
      </w:r>
    </w:p>
    <w:p>
      <w:pPr/>
      <w:r>
        <w:rPr/>
        <w:t xml:space="preserve">Зеленіє скрізь травиця.</w:t>
      </w:r>
    </w:p>
    <w:p>
      <w:pPr/>
      <w:r>
        <w:rPr/>
        <w:t xml:space="preserve">Як лівицю підведе —</w:t>
      </w:r>
    </w:p>
    <w:p>
      <w:pPr/>
      <w:r>
        <w:rPr/>
        <w:t xml:space="preserve">Всюди листя молоде.</w:t>
      </w:r>
    </w:p>
    <w:p>
      <w:pPr/>
    </w:p>
    <w:p>
      <w:pPr/>
      <w:r>
        <w:rPr/>
        <w:t xml:space="preserve">На берізку гляне зблизька —</w:t>
      </w:r>
    </w:p>
    <w:p>
      <w:pPr/>
      <w:r>
        <w:rPr/>
        <w:t xml:space="preserve">У сережках вся берізка.</w:t>
      </w:r>
    </w:p>
    <w:p>
      <w:pPr/>
      <w:r>
        <w:rPr/>
        <w:t xml:space="preserve">До верби підійде — ба! —</w:t>
      </w:r>
    </w:p>
    <w:p>
      <w:pPr/>
      <w:r>
        <w:rPr/>
        <w:t xml:space="preserve">В білих котиках верба.</w:t>
      </w:r>
    </w:p>
    <w:p>
      <w:pPr/>
    </w:p>
    <w:p>
      <w:pPr/>
      <w:r>
        <w:rPr/>
        <w:t xml:space="preserve">А як здійме руку вгору</w:t>
      </w:r>
    </w:p>
    <w:p>
      <w:pPr/>
      <w:r>
        <w:rPr/>
        <w:t xml:space="preserve">До блакитного простору —</w:t>
      </w:r>
    </w:p>
    <w:p>
      <w:pPr/>
      <w:r>
        <w:rPr/>
        <w:t xml:space="preserve">З кожним помахом руки</w:t>
      </w:r>
    </w:p>
    <w:p>
      <w:pPr/>
      <w:r>
        <w:rPr/>
        <w:t xml:space="preserve">Линуть з вирію пташки.</w:t>
      </w:r>
    </w:p>
    <w:p>
      <w:pPr/>
    </w:p>
    <w:p>
      <w:pPr/>
      <w:r>
        <w:rPr/>
        <w:t xml:space="preserve">Розквітають в луках квіти.</w:t>
      </w:r>
    </w:p>
    <w:p>
      <w:pPr/>
      <w:r>
        <w:rPr/>
        <w:t xml:space="preserve">Зеленіють в лісі віти.</w:t>
      </w:r>
    </w:p>
    <w:p>
      <w:pPr/>
      <w:r>
        <w:rPr/>
        <w:t xml:space="preserve">Все зелене, молоде...</w:t>
      </w:r>
    </w:p>
    <w:p>
      <w:pPr/>
      <w:r>
        <w:rPr/>
        <w:t xml:space="preserve">За весною літо йде!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Наталя Забіла</dc:title>
  <dc:description/>
  <dc:subject/>
  <cp:keywords/>
  <cp:category/>
  <cp:lastModifiedBy/>
  <dcterms:created xsi:type="dcterms:W3CDTF">2025-01-21T08:29:12+00:00</dcterms:created>
  <dcterms:modified xsi:type="dcterms:W3CDTF">2025-01-21T08:29:12+00:00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