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Сікстинська Мадонна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Хто смів сказать, що не богиня ти?</w:t>
      </w:r>
    </w:p>
    <w:p>
      <w:pPr/>
      <w:r>
        <w:rPr/>
        <w:t xml:space="preserve">Де той безбожник, що без серця дрожі</w:t>
      </w:r>
    </w:p>
    <w:p>
      <w:pPr/>
      <w:r>
        <w:rPr/>
        <w:t xml:space="preserve">В твоє лице небесне глянуть може,</w:t>
      </w:r>
    </w:p>
    <w:p>
      <w:pPr/>
      <w:r>
        <w:rPr/>
        <w:t xml:space="preserve">Неткнутий блиском твої красоти?</w:t>
      </w:r>
    </w:p>
    <w:p>
      <w:pPr/>
    </w:p>
    <w:p>
      <w:pPr/>
      <w:r>
        <w:rPr/>
        <w:t xml:space="preserve">Так, ти богиня! Мати, райська роже,</w:t>
      </w:r>
    </w:p>
    <w:p>
      <w:pPr/>
      <w:r>
        <w:rPr/>
        <w:t xml:space="preserve">О глянь на мене з свої висоти!</w:t>
      </w:r>
    </w:p>
    <w:p>
      <w:pPr/>
      <w:r>
        <w:rPr/>
        <w:t xml:space="preserve">Бач, я, що в небесах не міг найти</w:t>
      </w:r>
    </w:p>
    <w:p>
      <w:pPr/>
      <w:r>
        <w:rPr/>
        <w:t xml:space="preserve">Богів, перед тобою клонюсь тоже.</w:t>
      </w:r>
    </w:p>
    <w:p>
      <w:pPr/>
    </w:p>
    <w:p>
      <w:pPr/>
      <w:r>
        <w:rPr/>
        <w:t xml:space="preserve">О бозі, духах мож ся сумнівати</w:t>
      </w:r>
    </w:p>
    <w:p>
      <w:pPr/>
      <w:r>
        <w:rPr/>
        <w:t xml:space="preserve">І небо й пекло казкою вважати,</w:t>
      </w:r>
    </w:p>
    <w:p>
      <w:pPr/>
      <w:r>
        <w:rPr/>
        <w:t xml:space="preserve">Та ти й краса твоя – не казка, ні!</w:t>
      </w:r>
    </w:p>
    <w:p>
      <w:pPr/>
    </w:p>
    <w:p>
      <w:pPr/>
      <w:r>
        <w:rPr/>
        <w:t xml:space="preserve">І час прийде, коли весь світ покине</w:t>
      </w:r>
    </w:p>
    <w:p>
      <w:pPr/>
      <w:r>
        <w:rPr/>
        <w:t xml:space="preserve">Богів і духів, лиш тебе, богине,</w:t>
      </w:r>
    </w:p>
    <w:p>
      <w:pPr/>
      <w:r>
        <w:rPr/>
        <w:t xml:space="preserve">Чтить буде вічно – тут, на полотні.</w:t>
      </w:r>
    </w:p>
    <w:p>
      <w:pPr/>
    </w:p>
    <w:p>
      <w:pPr/>
      <w:r>
        <w:rPr/>
        <w:t xml:space="preserve">1881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Сікстинська Мадонна — Іван Франко</dc:title>
  <dc:description/>
  <dc:subject/>
  <cp:keywords/>
  <cp:category/>
  <cp:lastModifiedBy/>
  <dcterms:created xsi:type="dcterms:W3CDTF">2025-01-20T20:23:47+00:00</dcterms:created>
  <dcterms:modified xsi:type="dcterms:W3CDTF">2025-01-20T20:23:47+00:00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