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Наша мова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кожне слово</w:t>
      </w:r>
    </w:p>
    <w:p>
      <w:pPr/>
      <w:r>
        <w:rPr/>
        <w:t xml:space="preserve">нашої мови</w:t>
      </w:r>
    </w:p>
    <w:p>
      <w:pPr/>
      <w:r>
        <w:rPr/>
        <w:t xml:space="preserve">проспіване у Пісні</w:t>
      </w:r>
    </w:p>
    <w:p>
      <w:pPr/>
      <w:r>
        <w:rPr/>
        <w:t xml:space="preserve">тож пісенними словами</w:t>
      </w:r>
    </w:p>
    <w:p>
      <w:pPr/>
      <w:r>
        <w:rPr/>
        <w:t xml:space="preserve">з побратимами</w:t>
      </w:r>
    </w:p>
    <w:p>
      <w:pPr/>
      <w:r>
        <w:rPr/>
        <w:t xml:space="preserve">у товаристві розмовляємо</w:t>
      </w:r>
    </w:p>
    <w:p>
      <w:pPr/>
    </w:p>
    <w:p>
      <w:pPr/>
      <w:r>
        <w:rPr/>
        <w:t xml:space="preserve">кожне слово</w:t>
      </w:r>
    </w:p>
    <w:p>
      <w:pPr/>
      <w:r>
        <w:rPr/>
        <w:t xml:space="preserve">нашої мови записане у Літописі</w:t>
      </w:r>
    </w:p>
    <w:p>
      <w:pPr/>
      <w:r>
        <w:rPr/>
        <w:t xml:space="preserve">тож хай знають вороги</w:t>
      </w:r>
    </w:p>
    <w:p>
      <w:pPr/>
      <w:r>
        <w:rPr/>
        <w:t xml:space="preserve">якими словами</w:t>
      </w:r>
    </w:p>
    <w:p>
      <w:pPr/>
      <w:r>
        <w:rPr/>
        <w:t xml:space="preserve">на самоті мовчимо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Наша мова — Василь Голобородько</dc:title>
  <dc:description/>
  <dc:subject/>
  <cp:keywords/>
  <cp:category/>
  <cp:lastModifiedBy/>
  <dcterms:created xsi:type="dcterms:W3CDTF">2025-01-20T16:46:06+00:00</dcterms:created>
  <dcterms:modified xsi:type="dcterms:W3CDTF">2025-01-20T16:46:06+00:00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