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Церква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Тріщали предвічні зруби,</w:t>
      </w:r>
    </w:p>
    <w:p>
      <w:pPr/>
      <w:r>
        <w:rPr/>
        <w:t xml:space="preserve">летіли ґонти, як пір'я:</w:t>
      </w:r>
    </w:p>
    <w:p>
      <w:pPr/>
      <w:r>
        <w:rPr/>
        <w:t xml:space="preserve">руйнували дерев’яне чудо</w:t>
      </w:r>
    </w:p>
    <w:p>
      <w:pPr/>
      <w:r>
        <w:rPr/>
        <w:t xml:space="preserve">людської праці та віри.</w:t>
      </w:r>
    </w:p>
    <w:p>
      <w:pPr/>
      <w:r>
        <w:rPr/>
        <w:t xml:space="preserve">І, вписані в лагідні гори,</w:t>
      </w:r>
    </w:p>
    <w:p>
      <w:pPr/>
      <w:r>
        <w:rPr/>
        <w:t xml:space="preserve">востаннє хиталися бані,</w:t>
      </w:r>
    </w:p>
    <w:p>
      <w:pPr/>
      <w:r>
        <w:rPr/>
        <w:t xml:space="preserve">вмирали ясно і гордо,</w:t>
      </w:r>
    </w:p>
    <w:p>
      <w:pPr/>
      <w:r>
        <w:rPr/>
        <w:t xml:space="preserve">так, як вмирають останні.</w:t>
      </w:r>
    </w:p>
    <w:p>
      <w:pPr/>
      <w:r>
        <w:rPr/>
        <w:t xml:space="preserve">Це умирали століття,</w:t>
      </w:r>
    </w:p>
    <w:p>
      <w:pPr/>
      <w:r>
        <w:rPr/>
        <w:t xml:space="preserve">це помирало прекрасне…</w:t>
      </w:r>
    </w:p>
    <w:p>
      <w:pPr/>
      <w:r>
        <w:rPr/>
        <w:t xml:space="preserve">З розпуки дробилися на дровіття</w:t>
      </w:r>
    </w:p>
    <w:p>
      <w:pPr/>
      <w:r>
        <w:rPr/>
        <w:t xml:space="preserve">золоті грона іконостасу.</w:t>
      </w:r>
    </w:p>
    <w:p>
      <w:pPr/>
      <w:r>
        <w:rPr/>
        <w:t xml:space="preserve">І шукали між бур’янами</w:t>
      </w:r>
    </w:p>
    <w:p>
      <w:pPr/>
      <w:r>
        <w:rPr/>
        <w:t xml:space="preserve">вічний спочинок ікони.</w:t>
      </w:r>
    </w:p>
    <w:p>
      <w:pPr/>
      <w:r>
        <w:rPr/>
        <w:t xml:space="preserve">І плакала в недотрощеній рамі</w:t>
      </w:r>
    </w:p>
    <w:p>
      <w:pPr/>
      <w:r>
        <w:rPr/>
        <w:t xml:space="preserve">гуцульська мадонна.</w:t>
      </w:r>
    </w:p>
    <w:p>
      <w:pPr/>
      <w:r>
        <w:rPr/>
        <w:t xml:space="preserve">І Юр, в невідомім двобою</w:t>
      </w:r>
    </w:p>
    <w:p>
      <w:pPr/>
      <w:r>
        <w:rPr/>
        <w:t xml:space="preserve">втративши руку і списа,</w:t>
      </w:r>
    </w:p>
    <w:p>
      <w:pPr/>
      <w:r>
        <w:rPr/>
        <w:t xml:space="preserve">піврозтятою головою</w:t>
      </w:r>
    </w:p>
    <w:p>
      <w:pPr/>
      <w:r>
        <w:rPr/>
        <w:t xml:space="preserve">востаннє навкруг дивився,</w:t>
      </w:r>
    </w:p>
    <w:p>
      <w:pPr/>
      <w:r>
        <w:rPr/>
        <w:t xml:space="preserve">як довго стояв ще реквієм</w:t>
      </w:r>
    </w:p>
    <w:p>
      <w:pPr/>
      <w:r>
        <w:rPr/>
        <w:t xml:space="preserve">і як лягав він на трави,</w:t>
      </w:r>
    </w:p>
    <w:p>
      <w:pPr/>
      <w:r>
        <w:rPr/>
        <w:t xml:space="preserve">на осиротілі смереки</w:t>
      </w:r>
    </w:p>
    <w:p>
      <w:pPr/>
      <w:r>
        <w:rPr/>
        <w:t xml:space="preserve">густим непрозорим трауром.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Церква — Ігор Калинець</dc:title>
  <dc:description/>
  <dc:subject/>
  <cp:keywords/>
  <cp:category/>
  <cp:lastModifiedBy/>
  <dcterms:created xsi:type="dcterms:W3CDTF">2025-01-21T08:32:20+00:00</dcterms:created>
  <dcterms:modified xsi:type="dcterms:W3CDTF">2025-01-21T08:32:20+00:00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