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Була гроза, і грім гримів,</w:t>
      </w:r>
    </w:p>
    <w:p>
      <w:pPr/>
      <w:r>
        <w:rPr/>
        <w:t xml:space="preserve">Він так любив гриміти,</w:t>
      </w:r>
    </w:p>
    <w:p>
      <w:pPr/>
      <w:r>
        <w:rPr/>
        <w:t xml:space="preserve">Що аж тремтів, що аж горів</w:t>
      </w:r>
    </w:p>
    <w:p>
      <w:pPr/>
      <w:r>
        <w:rPr/>
        <w:t xml:space="preserve">На трави і на квіти.</w:t>
      </w:r>
    </w:p>
    <w:p>
      <w:pPr/>
    </w:p>
    <w:p>
      <w:pPr/>
      <w:r>
        <w:rPr/>
        <w:t xml:space="preserve">Грім жив у хмарі, і з гори</w:t>
      </w:r>
    </w:p>
    <w:p>
      <w:pPr/>
      <w:r>
        <w:rPr/>
        <w:t xml:space="preserve">Він бачив, хто що хоче:</w:t>
      </w:r>
    </w:p>
    <w:p>
      <w:pPr/>
      <w:r>
        <w:rPr/>
        <w:t xml:space="preserve">Налив грозою грім яри,</w:t>
      </w:r>
    </w:p>
    <w:p>
      <w:pPr/>
      <w:r>
        <w:rPr/>
        <w:t xml:space="preserve">Умив озерам очі.</w:t>
      </w:r>
    </w:p>
    <w:p>
      <w:pPr/>
    </w:p>
    <w:p>
      <w:pPr/>
      <w:r>
        <w:rPr/>
        <w:t xml:space="preserve">А потім хмару опустив</w:t>
      </w:r>
    </w:p>
    <w:p>
      <w:pPr/>
      <w:r>
        <w:rPr/>
        <w:t xml:space="preserve">На сад наш на щасливий</w:t>
      </w:r>
    </w:p>
    <w:p>
      <w:pPr/>
      <w:r>
        <w:rPr/>
        <w:t xml:space="preserve">І натрусив зі сливи слив,</w:t>
      </w:r>
    </w:p>
    <w:p>
      <w:pPr/>
      <w:r>
        <w:rPr/>
        <w:t xml:space="preserve">Щоб легше було сливі.</w:t>
      </w:r>
    </w:p>
    <w:p>
      <w:pPr/>
    </w:p>
    <w:p>
      <w:pPr/>
      <w:r>
        <w:rPr/>
        <w:t xml:space="preserve">Та тут до грому навздогін</w:t>
      </w:r>
    </w:p>
    <w:p>
      <w:pPr/>
      <w:r>
        <w:rPr/>
        <w:t xml:space="preserve">Заговорила груша:</w:t>
      </w:r>
    </w:p>
    <w:p>
      <w:pPr/>
      <w:r>
        <w:rPr/>
        <w:t xml:space="preserve">"Трусніть і грушку, дядька грім,</w:t>
      </w:r>
    </w:p>
    <w:p>
      <w:pPr/>
      <w:r>
        <w:rPr/>
        <w:t xml:space="preserve">Бо важко мені дуже..."</w:t>
      </w:r>
    </w:p>
    <w:p>
      <w:pPr/>
    </w:p>
    <w:p>
      <w:pPr/>
      <w:r>
        <w:rPr/>
        <w:t xml:space="preserve">І дядько грім сказав собі:</w:t>
      </w:r>
    </w:p>
    <w:p>
      <w:pPr/>
      <w:r>
        <w:rPr/>
        <w:t xml:space="preserve">"Потрушу я грушу,</w:t>
      </w:r>
    </w:p>
    <w:p>
      <w:pPr/>
      <w:r>
        <w:rPr/>
        <w:t xml:space="preserve">Бо небеса вже голубі</w:t>
      </w:r>
    </w:p>
    <w:p>
      <w:pPr/>
      <w:r>
        <w:rPr/>
        <w:t xml:space="preserve">Я покидати мушу".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Грім — Микола Вінграновський</dc:title>
  <dc:description/>
  <dc:subject/>
  <cp:keywords/>
  <cp:category/>
  <cp:lastModifiedBy/>
  <dcterms:created xsi:type="dcterms:W3CDTF">2025-01-21T08:36:58+00:00</dcterms:created>
  <dcterms:modified xsi:type="dcterms:W3CDTF">2025-01-21T08:36:58+00:00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