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Порятунок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Від узгір’я тонкорукий кущик</w:t>
      </w:r>
    </w:p>
    <w:p>
      <w:pPr/>
      <w:r>
        <w:rPr/>
        <w:t xml:space="preserve">обізвався білотою.</w:t>
      </w:r>
    </w:p>
    <w:p>
      <w:pPr/>
      <w:r>
        <w:rPr/>
        <w:t xml:space="preserve">Ні негода впівночі не скрушить;</w:t>
      </w:r>
    </w:p>
    <w:p>
      <w:pPr/>
      <w:r>
        <w:rPr/>
        <w:t xml:space="preserve">чи — як він, до дня достою?</w:t>
      </w:r>
    </w:p>
    <w:p>
      <w:pPr/>
    </w:p>
    <w:p>
      <w:pPr/>
      <w:r>
        <w:rPr/>
        <w:t xml:space="preserve">Здіймуться вали пожеж небесних,</w:t>
      </w:r>
    </w:p>
    <w:p>
      <w:pPr/>
      <w:r>
        <w:rPr/>
        <w:t xml:space="preserve">плотик місяця женучи.</w:t>
      </w:r>
    </w:p>
    <w:p>
      <w:pPr/>
      <w:r>
        <w:rPr/>
        <w:t xml:space="preserve">Враз: галузками душі простертись,</w:t>
      </w:r>
    </w:p>
    <w:p>
      <w:pPr/>
      <w:r>
        <w:rPr/>
        <w:t xml:space="preserve">та — до сонця в тихі учні…</w:t>
      </w:r>
    </w:p>
    <w:p>
      <w:pPr/>
    </w:p>
    <w:p>
      <w:pPr/>
      <w:r>
        <w:rPr/>
        <w:t xml:space="preserve">та від нього брати на обриві</w:t>
      </w:r>
    </w:p>
    <w:p>
      <w:pPr/>
      <w:r>
        <w:rPr/>
        <w:t xml:space="preserve">приступець найнедорожчий —</w:t>
      </w:r>
    </w:p>
    <w:p>
      <w:pPr/>
      <w:r>
        <w:rPr/>
        <w:t xml:space="preserve">тільки й місця: молитвам! добрівши</w:t>
      </w:r>
    </w:p>
    <w:p>
      <w:pPr/>
      <w:r>
        <w:rPr/>
        <w:t xml:space="preserve">з вихору — в старій сорочці.</w:t>
      </w:r>
    </w:p>
    <w:p>
      <w:pPr/>
    </w:p>
    <w:p>
      <w:pPr/>
      <w:r>
        <w:rPr/>
        <w:t xml:space="preserve">Часом душу втишити зболілу</w:t>
      </w:r>
    </w:p>
    <w:p>
      <w:pPr/>
      <w:r>
        <w:rPr/>
        <w:t xml:space="preserve">просфоркою сяйва в морі,</w:t>
      </w:r>
    </w:p>
    <w:p>
      <w:pPr/>
      <w:r>
        <w:rPr/>
        <w:t xml:space="preserve">та щодня читати з небосхилу</w:t>
      </w:r>
    </w:p>
    <w:p>
      <w:pPr/>
      <w:r>
        <w:rPr/>
        <w:t xml:space="preserve">вголос тропарі соборні.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Порятунок — Василь Барка</dc:title>
  <dc:description/>
  <dc:subject/>
  <cp:keywords/>
  <cp:category/>
  <cp:lastModifiedBy/>
  <dcterms:created xsi:type="dcterms:W3CDTF">2025-01-21T05:06:07+00:00</dcterms:created>
  <dcterms:modified xsi:type="dcterms:W3CDTF">2025-01-21T05:06:07+00:00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