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Світає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Тичина</w:t>
      </w:r>
    </w:p>
    <w:p>
      <w:pPr/>
      <w:r>
        <w:rPr/>
        <w:t xml:space="preserve">Світає...</w:t>
      </w:r>
    </w:p>
    <w:p>
      <w:pPr/>
      <w:r>
        <w:rPr/>
        <w:t xml:space="preserve">Так тихо, так любо, так ніжно у полі.</w:t>
      </w:r>
    </w:p>
    <w:p>
      <w:pPr/>
      <w:r>
        <w:rPr/>
        <w:t xml:space="preserve">Мов свічі погаслі в клубках фіміаму,</w:t>
      </w:r>
    </w:p>
    <w:p>
      <w:pPr/>
      <w:r>
        <w:rPr/>
        <w:t xml:space="preserve">В туман нагорнувшись, далекі тополі</w:t>
      </w:r>
    </w:p>
    <w:p>
      <w:pPr/>
      <w:r>
        <w:rPr/>
        <w:t xml:space="preserve">В душі вигравають мінорную гаму.</w:t>
      </w:r>
    </w:p>
    <w:p>
      <w:pPr/>
      <w:r>
        <w:rPr/>
        <w:t xml:space="preserve">Світає поволі...</w:t>
      </w:r>
    </w:p>
    <w:p>
      <w:pPr/>
      <w:r>
        <w:rPr/>
        <w:t xml:space="preserve">Так тихо, так любо, так ніжно у полі.</w:t>
      </w:r>
    </w:p>
    <w:p>
      <w:pPr/>
    </w:p>
    <w:p>
      <w:pPr/>
      <w:r>
        <w:rPr/>
        <w:t xml:space="preserve">Світає...</w:t>
      </w:r>
    </w:p>
    <w:p>
      <w:pPr/>
      <w:r>
        <w:rPr/>
        <w:t xml:space="preserve">Все спить ще: і поле, і зорі безсилі,</w:t>
      </w:r>
    </w:p>
    <w:p>
      <w:pPr/>
      <w:r>
        <w:rPr/>
        <w:t xml:space="preserve">Лиш птах десь озвався спросоння ліниво,</w:t>
      </w:r>
    </w:p>
    <w:p>
      <w:pPr/>
      <w:r>
        <w:rPr/>
        <w:t xml:space="preserve">Та пень обгорілий, мов піп на могилі,</w:t>
      </w:r>
    </w:p>
    <w:p>
      <w:pPr/>
      <w:r>
        <w:rPr/>
        <w:t xml:space="preserve">"Безсмертний, помилуй!" — кричить мовчазливо.</w:t>
      </w:r>
    </w:p>
    <w:p>
      <w:pPr/>
      <w:r>
        <w:rPr/>
        <w:t xml:space="preserve">Видніє щохвилі.</w:t>
      </w:r>
    </w:p>
    <w:p>
      <w:pPr/>
      <w:r>
        <w:rPr/>
        <w:t xml:space="preserve">Все спить ще: і поле, і зорі безсилі</w:t>
      </w:r>
    </w:p>
    <w:p>
      <w:pPr/>
    </w:p>
    <w:p>
      <w:pPr/>
      <w:r>
        <w:rPr/>
        <w:t xml:space="preserve">Світає...</w:t>
      </w:r>
    </w:p>
    <w:p>
      <w:pPr/>
      <w:r>
        <w:rPr/>
        <w:t xml:space="preserve">Проміннями схід ранить, ніч, мов мечамії.</w:t>
      </w:r>
    </w:p>
    <w:p>
      <w:pPr/>
      <w:r>
        <w:rPr/>
        <w:t xml:space="preserve">Хмарки золоті поспішають. на битву.</w:t>
      </w:r>
    </w:p>
    <w:p>
      <w:pPr/>
      <w:r>
        <w:rPr/>
        <w:t xml:space="preserve">Безмовні тумани тремтять над полямн.</w:t>
      </w:r>
    </w:p>
    <w:p>
      <w:pPr/>
      <w:r>
        <w:rPr/>
        <w:t xml:space="preserve">I з ними стаю я на ранню молитву:</w:t>
      </w:r>
    </w:p>
    <w:p>
      <w:pPr/>
      <w:r>
        <w:rPr/>
        <w:t xml:space="preserve">О зглянься над нами!</w:t>
      </w:r>
    </w:p>
    <w:p>
      <w:pPr/>
      <w:r>
        <w:rPr/>
        <w:t xml:space="preserve">За що нас ти раниш у серце мечами?</w:t>
      </w:r>
    </w:p>
    <w:p>
      <w:pPr/>
    </w:p>
    <w:p>
      <w:pPr/>
      <w:r>
        <w:rPr/>
        <w:t xml:space="preserve">1914-1916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Світає — Павло Тичина</dc:title>
  <dc:description/>
  <dc:subject/>
  <cp:keywords/>
  <cp:category/>
  <cp:lastModifiedBy/>
  <dcterms:created xsi:type="dcterms:W3CDTF">2025-01-21T08:07:44+00:00</dcterms:created>
  <dcterms:modified xsi:type="dcterms:W3CDTF">2025-01-21T08:07:44+00:00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