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Церква святої Ірини...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Церква святої Ірини</w:t>
      </w:r>
    </w:p>
    <w:p>
      <w:pPr/>
      <w:r>
        <w:rPr/>
        <w:t xml:space="preserve">криком кричить із імли.</w:t>
      </w:r>
    </w:p>
    <w:p>
      <w:pPr/>
      <w:r>
        <w:rPr/>
        <w:t xml:space="preserve">Мабуть, тобі вже, мій сину,</w:t>
      </w:r>
    </w:p>
    <w:p>
      <w:pPr/>
      <w:r>
        <w:rPr/>
        <w:t xml:space="preserve">зашпори в душу зайшли.</w:t>
      </w:r>
    </w:p>
    <w:p>
      <w:pPr/>
      <w:r>
        <w:rPr/>
        <w:t xml:space="preserve">Скільки набилося туги!</w:t>
      </w:r>
    </w:p>
    <w:p>
      <w:pPr/>
      <w:r>
        <w:rPr/>
        <w:t xml:space="preserve">Чим я її розведу?</w:t>
      </w:r>
    </w:p>
    <w:p>
      <w:pPr/>
      <w:r>
        <w:rPr/>
        <w:t xml:space="preserve">Жінку лишив — на наругу,</w:t>
      </w:r>
    </w:p>
    <w:p>
      <w:pPr/>
      <w:r>
        <w:rPr/>
        <w:t xml:space="preserve">маму лишив — на біду.</w:t>
      </w:r>
    </w:p>
    <w:p>
      <w:pPr/>
      <w:r>
        <w:rPr/>
        <w:t xml:space="preserve">Рідна сестра, як зигзиця,</w:t>
      </w:r>
    </w:p>
    <w:p>
      <w:pPr/>
      <w:r>
        <w:rPr/>
        <w:t xml:space="preserve">б'ється об мури грудьми.</w:t>
      </w:r>
    </w:p>
    <w:p>
      <w:pPr/>
      <w:r>
        <w:rPr/>
        <w:t xml:space="preserve">Глипає оком в'язниця,</w:t>
      </w:r>
    </w:p>
    <w:p>
      <w:pPr/>
      <w:r>
        <w:rPr/>
        <w:t xml:space="preserve">наче сова із пітьми.</w:t>
      </w:r>
    </w:p>
    <w:p>
      <w:pPr/>
      <w:r>
        <w:rPr/>
        <w:t xml:space="preserve">Київ за гратами, Київ</w:t>
      </w:r>
    </w:p>
    <w:p>
      <w:pPr/>
      <w:r>
        <w:rPr/>
        <w:t xml:space="preserve">весь у квадраті вікна.</w:t>
      </w:r>
    </w:p>
    <w:p>
      <w:pPr/>
      <w:r>
        <w:rPr/>
        <w:t xml:space="preserve">Похід почався Батиїв</w:t>
      </w:r>
    </w:p>
    <w:p>
      <w:pPr/>
      <w:r>
        <w:rPr/>
        <w:t xml:space="preserve">а чи орда навісна?</w:t>
      </w:r>
    </w:p>
    <w:p>
      <w:pPr/>
      <w:r>
        <w:rPr/>
        <w:t xml:space="preserve">Мороком горло огорне —</w:t>
      </w:r>
    </w:p>
    <w:p>
      <w:pPr/>
      <w:r>
        <w:rPr/>
        <w:t xml:space="preserve">ані тобі продихнуть.</w:t>
      </w:r>
    </w:p>
    <w:p>
      <w:pPr/>
      <w:r>
        <w:rPr/>
        <w:t xml:space="preserve">Здрастуй, бідо моя чорна,</w:t>
      </w:r>
    </w:p>
    <w:p>
      <w:pPr/>
      <w:r>
        <w:rPr/>
        <w:t xml:space="preserve">здрастуй, страсна моя путь.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Церква святої Ірини... — Василь Стус</dc:title>
  <dc:description/>
  <dc:subject/>
  <cp:keywords/>
  <cp:category/>
  <cp:lastModifiedBy/>
  <dcterms:created xsi:type="dcterms:W3CDTF">2025-01-21T08:10:26+00:00</dcterms:created>
  <dcterms:modified xsi:type="dcterms:W3CDTF">2025-01-21T08:10:26+00:00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