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цьому полі, синьому, як льон...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У цьому полі, синьому, як льон,</w:t>
      </w:r>
    </w:p>
    <w:p>
      <w:pPr/>
      <w:r>
        <w:rPr/>
        <w:t xml:space="preserve">де тільки ти і ні душі навколо,</w:t>
      </w:r>
    </w:p>
    <w:p>
      <w:pPr/>
      <w:r>
        <w:rPr/>
        <w:t xml:space="preserve">уздрів і скляк: блукало в тому полі</w:t>
      </w:r>
    </w:p>
    <w:p>
      <w:pPr/>
      <w:r>
        <w:rPr/>
        <w:t xml:space="preserve">сто тіней, В полі синьому, як льон.</w:t>
      </w:r>
    </w:p>
    <w:p>
      <w:pPr/>
      <w:r>
        <w:rPr/>
        <w:t xml:space="preserve">А в цілому полі синьому, як льон,</w:t>
      </w:r>
    </w:p>
    <w:p>
      <w:pPr/>
      <w:r>
        <w:rPr/>
        <w:t xml:space="preserve">судилося тобі самому бути,</w:t>
      </w:r>
    </w:p>
    <w:p>
      <w:pPr/>
      <w:r>
        <w:rPr/>
        <w:t xml:space="preserve">аби спізнати долі, як покути,</w:t>
      </w:r>
    </w:p>
    <w:p>
      <w:pPr/>
      <w:r>
        <w:rPr/>
        <w:t xml:space="preserve">у цьому полі синьому, як льон.</w:t>
      </w:r>
    </w:p>
    <w:p>
      <w:pPr/>
      <w:r>
        <w:rPr/>
        <w:t xml:space="preserve">Сто чорних тіней довжаться, ростуть</w:t>
      </w:r>
    </w:p>
    <w:p>
      <w:pPr/>
      <w:r>
        <w:rPr/>
        <w:t xml:space="preserve">і вже, як ліс соснової малечі,</w:t>
      </w:r>
    </w:p>
    <w:p>
      <w:pPr/>
      <w:r>
        <w:rPr/>
        <w:t xml:space="preserve">устріч рушають. Вдатися до втечі?</w:t>
      </w:r>
    </w:p>
    <w:p>
      <w:pPr/>
      <w:r>
        <w:rPr/>
        <w:t xml:space="preserve">Стежину власну, наче дріт, згорнуть?</w:t>
      </w:r>
    </w:p>
    <w:p>
      <w:pPr/>
      <w:r>
        <w:rPr/>
        <w:t xml:space="preserve">Ні. Вистояти. Вистояти. Ні —</w:t>
      </w:r>
    </w:p>
    <w:p>
      <w:pPr/>
      <w:r>
        <w:rPr/>
        <w:t xml:space="preserve">стояти. Тільки тут. У цьому полі,</w:t>
      </w:r>
    </w:p>
    <w:p>
      <w:pPr/>
      <w:r>
        <w:rPr/>
        <w:t xml:space="preserve">що наче льон. І власної неволі</w:t>
      </w:r>
    </w:p>
    <w:p>
      <w:pPr/>
      <w:r>
        <w:rPr/>
        <w:t xml:space="preserve">спізнати тут, на рідній чужині.</w:t>
      </w:r>
    </w:p>
    <w:p>
      <w:pPr/>
      <w:r>
        <w:rPr/>
        <w:t xml:space="preserve">У цьому полі, синьому, як льон,</w:t>
      </w:r>
    </w:p>
    <w:p>
      <w:pPr/>
      <w:r>
        <w:rPr/>
        <w:t xml:space="preserve">супроти тебе — сто тебе супроти.</w:t>
      </w:r>
    </w:p>
    <w:p>
      <w:pPr/>
      <w:r>
        <w:rPr/>
        <w:t xml:space="preserve">І кожен супротивник — у скорботі,</w:t>
      </w:r>
    </w:p>
    <w:p>
      <w:pPr/>
      <w:r>
        <w:rPr/>
        <w:t xml:space="preserve">і кожен супротивник, заборон</w:t>
      </w:r>
    </w:p>
    <w:p>
      <w:pPr/>
      <w:r>
        <w:rPr/>
        <w:t xml:space="preserve">не знаючи, вергатиме прокльон,</w:t>
      </w:r>
    </w:p>
    <w:p>
      <w:pPr/>
      <w:r>
        <w:rPr/>
        <w:t xml:space="preserve">твоєю самотою обгорілий.</w:t>
      </w:r>
    </w:p>
    <w:p>
      <w:pPr/>
      <w:r>
        <w:rPr/>
        <w:t xml:space="preserve">Здичавів дух і не впізнає тіла</w:t>
      </w:r>
    </w:p>
    <w:p>
      <w:pPr/>
      <w:r>
        <w:rPr/>
        <w:t xml:space="preserve">у цьому полі синьому, як льон.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цьому полі, синьому, як льон... — Василь Стус</dc:title>
  <dc:description/>
  <dc:subject/>
  <cp:keywords/>
  <cp:category/>
  <cp:lastModifiedBy/>
  <dcterms:created xsi:type="dcterms:W3CDTF">2025-01-21T08:41:45+00:00</dcterms:created>
  <dcterms:modified xsi:type="dcterms:W3CDTF">2025-01-21T08:41:45+00:00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