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У всіх є своя Чернеччина...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Платон Воронько</w:t>
      </w:r>
    </w:p>
    <w:p>
      <w:pPr/>
      <w:r>
        <w:rPr/>
        <w:t xml:space="preserve">У всіх є своя Чернеччина.</w:t>
      </w:r>
    </w:p>
    <w:p>
      <w:pPr/>
      <w:r>
        <w:rPr/>
        <w:t xml:space="preserve">Добре, як є вона —</w:t>
      </w:r>
    </w:p>
    <w:p>
      <w:pPr/>
      <w:r>
        <w:rPr/>
        <w:t xml:space="preserve">Мамина і лелечина —</w:t>
      </w:r>
    </w:p>
    <w:p>
      <w:pPr/>
      <w:r>
        <w:rPr/>
        <w:t xml:space="preserve">В білому світі одна.</w:t>
      </w:r>
    </w:p>
    <w:p>
      <w:pPr/>
      <w:r>
        <w:rPr/>
        <w:t xml:space="preserve">Добре, як є Слобожанщина,</w:t>
      </w:r>
    </w:p>
    <w:p>
      <w:pPr/>
      <w:r>
        <w:rPr/>
        <w:t xml:space="preserve">Ворскла і шлях в Лебедин,</w:t>
      </w:r>
    </w:p>
    <w:p>
      <w:pPr/>
      <w:r>
        <w:rPr/>
        <w:t xml:space="preserve">Де отчий твій край позначено</w:t>
      </w:r>
    </w:p>
    <w:p>
      <w:pPr/>
      <w:r>
        <w:rPr/>
        <w:t xml:space="preserve">Також на світі один.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У всіх є своя Чернеччина... — Платон Воронько</dc:title>
  <dc:description/>
  <dc:subject/>
  <cp:keywords/>
  <cp:category/>
  <cp:lastModifiedBy/>
  <dcterms:created xsi:type="dcterms:W3CDTF">2026-10-10T23:31:32+01:00</dcterms:created>
  <dcterms:modified xsi:type="dcterms:W3CDTF">2026-10-10T23:31:32+01:00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