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копають картоплі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Думанський</w:t>
      </w:r>
    </w:p>
    <w:p>
      <w:pPr/>
      <w:r>
        <w:rPr/>
        <w:t xml:space="preserve">Мене щемно огортає передчуття осені, коли за селом стихає гул комбайна, коли в тиші ночей на землю починають падати зорі та груші, а з небесного купола з'їде Великий Віз. А ще як побачу в пишних кронах жовтий листок, а ще як підпалить хтось картоплиння!</w:t>
      </w:r>
    </w:p>
    <w:p>
      <w:pPr/>
      <w:r>
        <w:rPr/>
        <w:t xml:space="preserve">Дим перемішується з пахощами яблук і нагадує мені, що це минає серпень, що сонце заходить зовсім не там, де заходило в червні. І, дивлячись на край свіжої ріллі, бачу кінець літа, а я наче й не набувся в його теплі, не нажився в його розкоші! Та зелені клени вже маряться золотими. І здається, що не комори наповнюються врожаєм, а сама душа збагачується життєвим ужинком.</w:t>
      </w:r>
    </w:p>
    <w:p>
      <w:pPr/>
      <w:r>
        <w:rPr/>
        <w:t xml:space="preserve">О цій порі, коли копають картоплі, я щоразу все глибше впадаю в якусь велику й піднесену покору. Під її могутнім упливом безмовно дозволяю деревам скидати листя, відпускаю у вирій журавлів і благословляю діток у школу, бо повітря все дужче пахне вереснем, а вересень пахне сторінками нових підручників. На шкільному подвір'ї враз здійметься гамір, і почнеться новий навчальний рік. Так заведено здавна, і це неодмінно, як осінь.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копають картоплі — Василь Думанський</dc:title>
  <dc:description/>
  <dc:subject/>
  <cp:keywords/>
  <cp:category/>
  <cp:lastModifiedBy/>
  <dcterms:created xsi:type="dcterms:W3CDTF">2026-09-28T14:59:37+01:00</dcterms:created>
  <dcterms:modified xsi:type="dcterms:W3CDTF">2026-09-28T14:59:37+01:00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