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забудьмо про вікна...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Думанський</w:t>
      </w:r>
    </w:p>
    <w:p>
      <w:pPr/>
      <w:r>
        <w:rPr/>
        <w:t xml:space="preserve">Поки ми діти, земля з любов'ю стелиться нам під ноги. Ми бігаємо по ній від краю до краю й пізнаємо її очима, долонями, підошвами… З літами вибираємо собі той клапоть, на якому нам найкраще. А вибравши, шукаємо там вільну місцину, щоб поставити хату: від дощу, холоду й недобрих людей…</w:t>
      </w:r>
    </w:p>
    <w:p>
      <w:pPr/>
      <w:r>
        <w:rPr/>
        <w:t xml:space="preserve">Муруючи стіни, перед очима завжди робимо вікна. Не тільки для того, аби знати, коли день, коли ніч, але й щоб весь час бачити небо, сад, поле та яка пора надворі – січень чи квітень, серпень чи листопад. Бо якщо колись – не доведи, Господи – забракне сили переступити поріг, цього всього дуже не вистачатиме. І хоч би скільки нам розповідали, що діється за вікном, наша душа захоче сама все побачити й утопитися в Божому світі!</w:t>
      </w:r>
    </w:p>
    <w:p>
      <w:pPr/>
      <w:r>
        <w:rPr/>
        <w:t xml:space="preserve">Тож муруючи стіни від злодіїв і дощів із вітрами, залишаємо перед собою вікна! Бо ми ще набудемося в суцільній темряві, бажаючи хоч тонюсінького промінця.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забудьмо про вікна... — Василь Думанський</dc:title>
  <dc:description/>
  <dc:subject/>
  <cp:keywords/>
  <cp:category/>
  <cp:lastModifiedBy/>
  <dcterms:created xsi:type="dcterms:W3CDTF">2026-09-28T14:53:36+01:00</dcterms:created>
  <dcterms:modified xsi:type="dcterms:W3CDTF">2026-09-28T14:53:36+01:00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