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Оксані Медвідь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Коли читаю її вірші, здається, що я пливу у човні і слухаю музику.</w:t>
      </w:r>
    </w:p>
    <w:p>
      <w:pPr/>
      <w:r>
        <w:rPr/>
        <w:t xml:space="preserve">Під зоряним небом тихо співає її душа,</w:t>
      </w:r>
    </w:p>
    <w:p>
      <w:pPr/>
      <w:r>
        <w:rPr/>
        <w:t xml:space="preserve">А безмежний Всесвіт наповнює сенсами слова на білому аркуші паперу.</w:t>
      </w:r>
    </w:p>
    <w:p>
      <w:pPr/>
    </w:p>
    <w:p>
      <w:pPr/>
      <w:r>
        <w:rPr/>
        <w:t xml:space="preserve">Мені пощастило жити в одному місті і бути знайомою з нею,</w:t>
      </w:r>
    </w:p>
    <w:p>
      <w:pPr/>
      <w:r>
        <w:rPr/>
        <w:t xml:space="preserve">Щоб збагнути, чи просто розгледіти зблизька, космічну магію її поезії.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Оксані Медвідь — Наталія Грегуль</dc:title>
  <dc:description/>
  <dc:subject/>
  <cp:keywords/>
  <cp:category/>
  <cp:lastModifiedBy/>
  <dcterms:created xsi:type="dcterms:W3CDTF">2026-08-27T12:37:15+01:00</dcterms:created>
  <dcterms:modified xsi:type="dcterms:W3CDTF">2026-08-27T12:37:15+01:00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