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золотом гаптованій галявці...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На золотом гаптованій галявці</w:t>
      </w:r>
    </w:p>
    <w:p>
      <w:pPr/>
      <w:r>
        <w:rPr/>
        <w:t xml:space="preserve">Берізка-юнка закружляла в танці —</w:t>
      </w:r>
    </w:p>
    <w:p>
      <w:pPr/>
      <w:r>
        <w:rPr/>
        <w:t xml:space="preserve">Аж серце виривалося із тіла,</w:t>
      </w:r>
    </w:p>
    <w:p>
      <w:pPr/>
      <w:r>
        <w:rPr/>
        <w:t xml:space="preserve">Аж платтячко за вітром полетіло.</w:t>
      </w:r>
    </w:p>
    <w:p>
      <w:pPr/>
      <w:r>
        <w:rPr/>
        <w:t xml:space="preserve">Стоїть вона, тонюня і біленька,</w:t>
      </w:r>
    </w:p>
    <w:p>
      <w:pPr/>
      <w:r>
        <w:rPr/>
        <w:t xml:space="preserve">Без хусточки, без платтячка, голенька.</w:t>
      </w:r>
    </w:p>
    <w:p>
      <w:pPr/>
      <w:r>
        <w:rPr/>
        <w:t xml:space="preserve">Веселі очі раптом — повні сліз,</w:t>
      </w:r>
    </w:p>
    <w:p>
      <w:pPr/>
      <w:r>
        <w:rPr/>
        <w:t xml:space="preserve">Як і у всіх оголених беріз.</w:t>
      </w:r>
    </w:p>
    <w:p>
      <w:pPr/>
      <w:r>
        <w:rPr/>
        <w:t xml:space="preserve">Не за одежкою затужені вони,</w:t>
      </w:r>
    </w:p>
    <w:p>
      <w:pPr/>
      <w:r>
        <w:rPr/>
        <w:t xml:space="preserve">А що не буде танців до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золотом гаптованій галявці... — Платон Воронько</dc:title>
  <dc:description/>
  <dc:subject/>
  <cp:keywords/>
  <cp:category/>
  <cp:lastModifiedBy/>
  <dcterms:created xsi:type="dcterms:W3CDTF">2026-08-19T13:22:07+01:00</dcterms:created>
  <dcterms:modified xsi:type="dcterms:W3CDTF">2026-08-19T13:22:07+01:00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