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друже, мій роче...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Мій друже, мій роче</w:t>
      </w:r>
    </w:p>
    <w:p>
      <w:pPr/>
      <w:r>
        <w:rPr/>
        <w:t xml:space="preserve">Ти прийдеш до нас опівночі, роче,</w:t>
      </w:r>
    </w:p>
    <w:p>
      <w:pPr/>
      <w:r>
        <w:rPr/>
        <w:t xml:space="preserve">Відкриєш красу новорічної ночі,</w:t>
      </w:r>
    </w:p>
    <w:p>
      <w:pPr/>
      <w:r>
        <w:rPr/>
        <w:t xml:space="preserve">Відкриєш нам двері нових сподівань,</w:t>
      </w:r>
    </w:p>
    <w:p>
      <w:pPr/>
      <w:r>
        <w:rPr/>
        <w:t xml:space="preserve">Нового життя ще не звідану грань.</w:t>
      </w:r>
    </w:p>
    <w:p>
      <w:pPr/>
      <w:r>
        <w:rPr/>
        <w:t xml:space="preserve">Мій друже хороший, мій мудрий пророче,</w:t>
      </w:r>
    </w:p>
    <w:p>
      <w:pPr/>
      <w:r>
        <w:rPr/>
        <w:t xml:space="preserve">Від тебе, як всі, лиш одного я хочу,</w:t>
      </w:r>
    </w:p>
    <w:p>
      <w:pPr/>
      <w:r>
        <w:rPr/>
        <w:t xml:space="preserve">Щоб ти нам приносив весняну теплінь,</w:t>
      </w:r>
    </w:p>
    <w:p>
      <w:pPr/>
      <w:r>
        <w:rPr/>
        <w:t xml:space="preserve">І неба травневого синю глибінь,</w:t>
      </w:r>
    </w:p>
    <w:p>
      <w:pPr/>
      <w:r>
        <w:rPr/>
        <w:t xml:space="preserve">І щедрощі літа, і пахощі жита,</w:t>
      </w:r>
    </w:p>
    <w:p>
      <w:pPr/>
      <w:r>
        <w:rPr/>
        <w:t xml:space="preserve">Щоб серце людське було сонцем налито.</w:t>
      </w:r>
    </w:p>
    <w:p>
      <w:pPr/>
      <w:r>
        <w:rPr/>
        <w:t xml:space="preserve">Неси нам громи благодатної зливи,</w:t>
      </w:r>
    </w:p>
    <w:p>
      <w:pPr/>
      <w:r>
        <w:rPr/>
        <w:t xml:space="preserve">Щоб діти росли, ніби колос, вродливі,</w:t>
      </w:r>
    </w:p>
    <w:p>
      <w:pPr/>
      <w:r>
        <w:rPr/>
        <w:t xml:space="preserve">Щоб мати всміхалась до світлої днини,</w:t>
      </w:r>
    </w:p>
    <w:p>
      <w:pPr/>
      <w:r>
        <w:rPr/>
        <w:t xml:space="preserve">І ласку, і ніжність давала дитині.</w:t>
      </w:r>
    </w:p>
    <w:p>
      <w:pPr/>
      <w:r>
        <w:rPr/>
        <w:t xml:space="preserve">А тим, хто закохано дивиться в очі,</w:t>
      </w:r>
    </w:p>
    <w:p>
      <w:pPr/>
      <w:r>
        <w:rPr/>
        <w:t xml:space="preserve">Мій друже хороший, ласкавий мій роче,</w:t>
      </w:r>
    </w:p>
    <w:p>
      <w:pPr/>
      <w:r>
        <w:rPr/>
        <w:t xml:space="preserve">Дай щастя у дружбі, відвертості в слові</w:t>
      </w:r>
    </w:p>
    <w:p>
      <w:pPr/>
      <w:r>
        <w:rPr/>
        <w:t xml:space="preserve">І ніжності світлої в щирій любові,</w:t>
      </w:r>
    </w:p>
    <w:p>
      <w:pPr/>
      <w:r>
        <w:rPr/>
        <w:t xml:space="preserve">Мій друже, мій роче!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друже, мій роче... — Василь Грінчак</dc:title>
  <dc:description/>
  <dc:subject/>
  <cp:keywords/>
  <cp:category/>
  <cp:lastModifiedBy/>
  <dcterms:created xsi:type="dcterms:W3CDTF">2026-08-11T00:40:12+01:00</dcterms:created>
  <dcterms:modified xsi:type="dcterms:W3CDTF">2026-08-11T00:40:12+01:00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