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Регочуть трави — злива йде...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Регочуть трави — злива йде.</w:t>
      </w:r>
    </w:p>
    <w:p>
      <w:pPr/>
      <w:r>
        <w:rPr/>
        <w:t xml:space="preserve">Піднявши кухлики і глеки,</w:t>
      </w:r>
    </w:p>
    <w:p>
      <w:pPr/>
      <w:r>
        <w:rPr/>
        <w:t xml:space="preserve">П'яніє луг, шумить, гуде</w:t>
      </w:r>
    </w:p>
    <w:p>
      <w:pPr/>
      <w:r>
        <w:rPr/>
        <w:t xml:space="preserve">Опісля в'яленої спеки.</w:t>
      </w:r>
    </w:p>
    <w:p>
      <w:pPr/>
    </w:p>
    <w:p>
      <w:pPr/>
      <w:r>
        <w:rPr/>
        <w:t xml:space="preserve">Кричить мені: — Чого стоїш,</w:t>
      </w:r>
    </w:p>
    <w:p>
      <w:pPr/>
      <w:r>
        <w:rPr/>
        <w:t xml:space="preserve">Занурився в пузир болоньї?..</w:t>
      </w:r>
    </w:p>
    <w:p>
      <w:pPr/>
      <w:r>
        <w:rPr/>
        <w:t xml:space="preserve">Бери в латаття мідний ківш</w:t>
      </w:r>
    </w:p>
    <w:p>
      <w:pPr/>
      <w:r>
        <w:rPr/>
        <w:t xml:space="preserve">І пий з усеї оболоні.</w:t>
      </w:r>
    </w:p>
    <w:p>
      <w:pPr/>
    </w:p>
    <w:p>
      <w:pPr/>
      <w:r>
        <w:rPr/>
        <w:t xml:space="preserve">Губами я ловлю краплини,</w:t>
      </w:r>
    </w:p>
    <w:p>
      <w:pPr/>
      <w:r>
        <w:rPr/>
        <w:t xml:space="preserve">Мов поцілунки юні п'ю, —</w:t>
      </w:r>
    </w:p>
    <w:p>
      <w:pPr/>
      <w:r>
        <w:rPr/>
        <w:t xml:space="preserve">А ти стоїш, моя єдина.</w:t>
      </w:r>
    </w:p>
    <w:p>
      <w:pPr/>
      <w:r>
        <w:rPr/>
        <w:t xml:space="preserve">По той бік райдуги в гаю.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Регочуть трави — злива йде... — Платон Воронько</dc:title>
  <dc:description/>
  <dc:subject/>
  <cp:keywords/>
  <cp:category/>
  <cp:lastModifiedBy/>
  <dcterms:created xsi:type="dcterms:W3CDTF">2026-07-14T12:44:01+01:00</dcterms:created>
  <dcterms:modified xsi:type="dcterms:W3CDTF">2026-07-14T12:44:01+01:00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