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Землі не болить від орала...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Землі не болить від орала, —</w:t>
      </w:r>
    </w:p>
    <w:p>
      <w:pPr/>
      <w:r>
        <w:rPr/>
        <w:t xml:space="preserve">Від бомби, снаряда болить,</w:t>
      </w:r>
    </w:p>
    <w:p>
      <w:pPr/>
      <w:r>
        <w:rPr/>
        <w:t xml:space="preserve">Болить від руки, що украла</w:t>
      </w:r>
    </w:p>
    <w:p>
      <w:pPr/>
      <w:r>
        <w:rPr/>
        <w:t xml:space="preserve">У неї ріки блакить</w:t>
      </w:r>
    </w:p>
    <w:p>
      <w:pPr/>
      <w:r>
        <w:rPr/>
        <w:t xml:space="preserve">І залишила у полі</w:t>
      </w:r>
    </w:p>
    <w:p>
      <w:pPr/>
      <w:r>
        <w:rPr/>
        <w:t xml:space="preserve">Ім'я тії річки, та й квит.</w:t>
      </w:r>
    </w:p>
    <w:p>
      <w:pPr/>
      <w:r>
        <w:rPr/>
        <w:t xml:space="preserve">Земля від гіркого болю</w:t>
      </w:r>
    </w:p>
    <w:p>
      <w:pPr/>
      <w:r>
        <w:rPr/>
        <w:t xml:space="preserve">Іде у болотяний скит</w:t>
      </w:r>
    </w:p>
    <w:p>
      <w:pPr/>
      <w:r>
        <w:rPr/>
        <w:t xml:space="preserve">Або в піскову пустелю</w:t>
      </w:r>
    </w:p>
    <w:p>
      <w:pPr/>
      <w:r>
        <w:rPr/>
        <w:t xml:space="preserve">І стане лиха, скупа —</w:t>
      </w:r>
    </w:p>
    <w:p>
      <w:pPr/>
      <w:r>
        <w:rPr/>
        <w:t xml:space="preserve">Ні місця не дасть під оселю,</w:t>
      </w:r>
    </w:p>
    <w:p>
      <w:pPr/>
      <w:r>
        <w:rPr/>
        <w:t xml:space="preserve">Ні вжинку — бодай півснопа.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Землі не болить від орала... — Платон Воронько</dc:title>
  <dc:description/>
  <dc:subject/>
  <cp:keywords/>
  <cp:category/>
  <cp:lastModifiedBy/>
  <dcterms:created xsi:type="dcterms:W3CDTF">2026-06-09T02:24:54+01:00</dcterms:created>
  <dcterms:modified xsi:type="dcterms:W3CDTF">2026-06-09T02:24:54+01:00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