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Дурень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Усе життя</w:t>
      </w:r>
    </w:p>
    <w:p>
      <w:pPr/>
      <w:r>
        <w:rPr/>
        <w:t xml:space="preserve">Одну біду мав:</w:t>
      </w:r>
    </w:p>
    <w:p>
      <w:pPr/>
      <w:r>
        <w:rPr/>
        <w:t xml:space="preserve">Я говорив усе,</w:t>
      </w:r>
    </w:p>
    <w:p>
      <w:pPr/>
      <w:r>
        <w:rPr/>
        <w:t xml:space="preserve">Що думав.</w:t>
      </w:r>
    </w:p>
    <w:p>
      <w:pPr/>
      <w:r>
        <w:rPr/>
        <w:t xml:space="preserve">Ніхто не прислухавсь</w:t>
      </w:r>
    </w:p>
    <w:p>
      <w:pPr/>
      <w:r>
        <w:rPr/>
        <w:t xml:space="preserve">До того,</w:t>
      </w:r>
    </w:p>
    <w:p>
      <w:pPr/>
      <w:r>
        <w:rPr/>
        <w:t xml:space="preserve">То далі думати</w:t>
      </w:r>
    </w:p>
    <w:p>
      <w:pPr/>
      <w:r>
        <w:rPr/>
        <w:t xml:space="preserve">Для чого?</w:t>
      </w:r>
    </w:p>
    <w:p>
      <w:pPr/>
      <w:r>
        <w:rPr/>
        <w:t xml:space="preserve">Я так подумав</w:t>
      </w:r>
    </w:p>
    <w:p>
      <w:pPr/>
      <w:r>
        <w:rPr/>
        <w:t xml:space="preserve">І затих —</w:t>
      </w:r>
    </w:p>
    <w:p>
      <w:pPr/>
      <w:r>
        <w:rPr/>
        <w:t xml:space="preserve">Нема дурних!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Дурень — Анатолій Гарматюк</dc:title>
  <dc:description/>
  <dc:subject/>
  <cp:keywords/>
  <cp:category/>
  <cp:lastModifiedBy/>
  <dcterms:created xsi:type="dcterms:W3CDTF">2026-03-11T07:15:31+00:00</dcterms:created>
  <dcterms:modified xsi:type="dcterms:W3CDTF">2026-03-11T07:15:31+00:00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