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Чекати важко серед ночі дня...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Чекати важко серед ночі дня…</w:t>
      </w:r>
    </w:p>
    <w:p>
      <w:pPr/>
      <w:r>
        <w:rPr/>
        <w:t xml:space="preserve">А він в промінні соняшнім настане!</w:t>
      </w:r>
    </w:p>
    <w:p>
      <w:pPr/>
      <w:r>
        <w:rPr/>
        <w:t xml:space="preserve">Чого ж ти розкричалось, вороння? —</w:t>
      </w:r>
    </w:p>
    <w:p>
      <w:pPr/>
      <w:r>
        <w:rPr/>
        <w:t xml:space="preserve">По нас справляти поминки зарано.</w:t>
      </w:r>
    </w:p>
    <w:p>
      <w:pPr/>
      <w:r>
        <w:rPr/>
        <w:t xml:space="preserve">Ми ще живі із думкою про Схід,</w:t>
      </w:r>
    </w:p>
    <w:p>
      <w:pPr/>
      <w:r>
        <w:rPr/>
        <w:t xml:space="preserve">В серцях святих не погасить завзяття.</w:t>
      </w:r>
    </w:p>
    <w:p>
      <w:pPr/>
      <w:r>
        <w:rPr/>
        <w:t xml:space="preserve">Ми у останній рушимо похід,</w:t>
      </w:r>
    </w:p>
    <w:p>
      <w:pPr/>
      <w:r>
        <w:rPr/>
        <w:t xml:space="preserve">Туди, де захиталося розп'яття.</w:t>
      </w:r>
    </w:p>
    <w:p>
      <w:pPr/>
      <w:r>
        <w:rPr/>
        <w:t xml:space="preserve">Защо Його розп'ято на хресті,</w:t>
      </w:r>
    </w:p>
    <w:p>
      <w:pPr/>
      <w:r>
        <w:rPr/>
        <w:t xml:space="preserve">Мов край Дніпровий, волею упертий?</w:t>
      </w:r>
    </w:p>
    <w:p>
      <w:pPr/>
      <w:r>
        <w:rPr/>
        <w:t xml:space="preserve">І телеграфні загудуть дроти,</w:t>
      </w:r>
    </w:p>
    <w:p>
      <w:pPr/>
      <w:r>
        <w:rPr/>
        <w:t xml:space="preserve">Звелись, рушають у походи мертві!</w:t>
      </w:r>
    </w:p>
    <w:p>
      <w:pPr/>
      <w:r>
        <w:rPr/>
        <w:t xml:space="preserve">І ми побачим перші сходи дня,</w:t>
      </w:r>
    </w:p>
    <w:p>
      <w:pPr/>
      <w:r>
        <w:rPr/>
        <w:t xml:space="preserve">Він радістю великою настане.</w:t>
      </w:r>
    </w:p>
    <w:p>
      <w:pPr/>
      <w:r>
        <w:rPr/>
        <w:t xml:space="preserve">Ти будеш хвилюватись, вороння,</w:t>
      </w:r>
    </w:p>
    <w:p>
      <w:pPr/>
      <w:r>
        <w:rPr/>
        <w:t xml:space="preserve">Бо сонця не затьмить тобі з туману.</w:t>
      </w:r>
    </w:p>
    <w:p>
      <w:pPr/>
    </w:p>
    <w:p>
      <w:pPr/>
      <w:r>
        <w:rPr/>
        <w:t xml:space="preserve">1944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Чекати важко серед ночі дня... — Юрій Буряківець</dc:title>
  <dc:description/>
  <dc:subject/>
  <cp:keywords/>
  <cp:category/>
  <cp:lastModifiedBy/>
  <dcterms:created xsi:type="dcterms:W3CDTF">2026-01-15T23:39:01+00:00</dcterms:created>
  <dcterms:modified xsi:type="dcterms:W3CDTF">2026-01-15T23:39:01+00:00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