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Подарунок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Герасименко</w:t>
      </w:r>
    </w:p>
    <w:p>
      <w:pPr/>
      <w:r>
        <w:rPr/>
        <w:t xml:space="preserve">Одного разу мама говорить Ганнусі:</w:t>
      </w:r>
    </w:p>
    <w:p>
      <w:pPr/>
      <w:r>
        <w:rPr/>
        <w:t xml:space="preserve">— Незабаром у нашого діда день народження. Треба подарувати йому щось таке, що йому найбільше подобається…</w:t>
      </w:r>
    </w:p>
    <w:p>
      <w:pPr/>
      <w:r>
        <w:rPr/>
        <w:t xml:space="preserve">— Краще за все книжку казок,— пропонує Ганнуся.</w:t>
      </w:r>
    </w:p>
    <w:p>
      <w:pPr/>
      <w:r>
        <w:rPr/>
        <w:t xml:space="preserve">— Чому ти так думаєш?</w:t>
      </w:r>
    </w:p>
    <w:p>
      <w:pPr/>
      <w:r>
        <w:rPr/>
        <w:t xml:space="preserve">— Тому що він дуже любить їх мені читати.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Подарунок — Микола Герасименко</dc:title>
  <dc:description/>
  <dc:subject/>
  <cp:keywords/>
  <cp:category/>
  <cp:lastModifiedBy/>
  <dcterms:created xsi:type="dcterms:W3CDTF">2025-10-28T09:55:31+00:00</dcterms:created>
  <dcterms:modified xsi:type="dcterms:W3CDTF">2025-10-28T09:55:31+00:00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