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Данте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Сагою дивною, без демена й весла,</w:t>
      </w:r>
    </w:p>
    <w:p>
      <w:pPr/>
      <w:r>
        <w:rPr/>
        <w:t xml:space="preserve">Ми пропливали вдвох, — я й чарівник Вергілій.</w:t>
      </w:r>
    </w:p>
    <w:p>
      <w:pPr/>
      <w:r>
        <w:rPr/>
        <w:t xml:space="preserve">Як бронза він різьбивсь — і до далеких лілій</w:t>
      </w:r>
    </w:p>
    <w:p>
      <w:pPr/>
      <w:r>
        <w:rPr/>
        <w:t xml:space="preserve">Ріка незнана нас, гойдаючи, несла.</w:t>
      </w:r>
    </w:p>
    <w:p>
      <w:pPr/>
    </w:p>
    <w:p>
      <w:pPr/>
      <w:r>
        <w:rPr/>
        <w:t xml:space="preserve">Латаття там плелось без ліку і числа,</w:t>
      </w:r>
    </w:p>
    <w:p>
      <w:pPr/>
      <w:r>
        <w:rPr/>
        <w:t xml:space="preserve">На світ займалося в пустелі злотохвилій;</w:t>
      </w:r>
    </w:p>
    <w:p>
      <w:pPr/>
      <w:r>
        <w:rPr/>
        <w:t xml:space="preserve">Я поглядом тонув у тій наплаві білій,</w:t>
      </w:r>
    </w:p>
    <w:p>
      <w:pPr/>
      <w:r>
        <w:rPr/>
        <w:t xml:space="preserve">А слухом — у речах небесного посла.</w:t>
      </w:r>
    </w:p>
    <w:p>
      <w:pPr/>
    </w:p>
    <w:p>
      <w:pPr/>
      <w:r>
        <w:rPr/>
        <w:t xml:space="preserve">Я чув: "Ці лілії, що упояють чаром,</w:t>
      </w:r>
    </w:p>
    <w:p>
      <w:pPr/>
      <w:r>
        <w:rPr/>
        <w:t xml:space="preserve">Далеко від землі, від valle lacrimarum</w:t>
      </w:r>
    </w:p>
    <w:p>
      <w:pPr/>
      <w:r>
        <w:rPr/>
        <w:t xml:space="preserve">Зросли тут засівом потужної руки;</w:t>
      </w:r>
    </w:p>
    <w:p>
      <w:pPr/>
    </w:p>
    <w:p>
      <w:pPr/>
      <w:r>
        <w:rPr/>
        <w:t xml:space="preserve">Далекі від тривог і від земної сварки,</w:t>
      </w:r>
    </w:p>
    <w:p>
      <w:pPr/>
      <w:r>
        <w:rPr/>
        <w:t xml:space="preserve">Колишуться і снять, одвічні двійники</w:t>
      </w:r>
    </w:p>
    <w:p>
      <w:pPr/>
      <w:r>
        <w:rPr/>
        <w:t xml:space="preserve">Сонетів і канцон майбутнього Петрарки".</w:t>
      </w:r>
    </w:p>
    <w:p>
      <w:pPr/>
    </w:p>
    <w:p>
      <w:pPr/>
      <w:r>
        <w:rPr/>
        <w:t xml:space="preserve">23.04.1921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Данте — Микола Зеров</dc:title>
  <dc:description/>
  <dc:subject/>
  <cp:keywords/>
  <cp:category/>
  <cp:lastModifiedBy/>
  <dcterms:created xsi:type="dcterms:W3CDTF">2025-10-20T15:28:17+01:00</dcterms:created>
  <dcterms:modified xsi:type="dcterms:W3CDTF">2025-10-20T15:28:17+01:00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