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прийшла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Іванна Блажкевич</w:t>
      </w:r>
    </w:p>
    <w:p>
      <w:pPr/>
      <w:r>
        <w:rPr/>
        <w:t xml:space="preserve">Весна, весна весела</w:t>
      </w:r>
    </w:p>
    <w:p>
      <w:pPr/>
      <w:r>
        <w:rPr/>
        <w:t xml:space="preserve">Прийшла в міста і села</w:t>
      </w:r>
    </w:p>
    <w:p>
      <w:pPr/>
      <w:r>
        <w:rPr/>
        <w:t xml:space="preserve">В зеленому вбранні,</w:t>
      </w:r>
    </w:p>
    <w:p>
      <w:pPr/>
      <w:r>
        <w:rPr/>
        <w:t xml:space="preserve">Її вітають люди,</w:t>
      </w:r>
    </w:p>
    <w:p>
      <w:pPr/>
      <w:r>
        <w:rPr/>
        <w:t xml:space="preserve">Її шанують всюди.</w:t>
      </w:r>
    </w:p>
    <w:p>
      <w:pPr/>
      <w:r>
        <w:rPr/>
        <w:t xml:space="preserve">Хвала, хвала весні!</w:t>
      </w:r>
    </w:p>
    <w:p>
      <w:pPr/>
    </w:p>
    <w:p>
      <w:pPr/>
      <w:r>
        <w:rPr/>
        <w:t xml:space="preserve">Ген трактор землю крає,</w:t>
      </w:r>
    </w:p>
    <w:p>
      <w:pPr/>
      <w:r>
        <w:rPr/>
        <w:t xml:space="preserve">Сівалка засіває.</w:t>
      </w:r>
    </w:p>
    <w:p>
      <w:pPr/>
      <w:r>
        <w:rPr/>
        <w:t xml:space="preserve">Скоріше виростай,</w:t>
      </w:r>
    </w:p>
    <w:p>
      <w:pPr/>
      <w:r>
        <w:rPr/>
        <w:t xml:space="preserve">Овес, ячмінь, пшениця,</w:t>
      </w:r>
    </w:p>
    <w:p>
      <w:pPr/>
      <w:r>
        <w:rPr/>
        <w:t xml:space="preserve">Усякая пашниця</w:t>
      </w:r>
    </w:p>
    <w:p>
      <w:pPr/>
      <w:r>
        <w:rPr/>
        <w:t xml:space="preserve">Під самий небокрай!</w:t>
      </w:r>
    </w:p>
    <w:p>
      <w:pPr/>
    </w:p>
    <w:p>
      <w:pPr/>
      <w:r>
        <w:rPr/>
        <w:t xml:space="preserve">Там жайворон літає</w:t>
      </w:r>
    </w:p>
    <w:p>
      <w:pPr/>
      <w:r>
        <w:rPr/>
        <w:t xml:space="preserve">І голосно співає.</w:t>
      </w:r>
    </w:p>
    <w:p>
      <w:pPr/>
      <w:r>
        <w:rPr/>
        <w:t xml:space="preserve">Уже й сади цвітуть.</w:t>
      </w:r>
    </w:p>
    <w:p>
      <w:pPr/>
      <w:r>
        <w:rPr/>
        <w:t xml:space="preserve">Бринять над ними бджоли,</w:t>
      </w:r>
    </w:p>
    <w:p>
      <w:pPr/>
      <w:r>
        <w:rPr/>
        <w:t xml:space="preserve">Беруть пергу довкола,</w:t>
      </w:r>
    </w:p>
    <w:p>
      <w:pPr/>
      <w:r>
        <w:rPr/>
        <w:t xml:space="preserve">У вулики несуть.</w:t>
      </w:r>
    </w:p>
    <w:p>
      <w:pPr/>
    </w:p>
    <w:p>
      <w:pPr/>
      <w:r>
        <w:rPr/>
        <w:t xml:space="preserve">А діти всі до гаю</w:t>
      </w:r>
    </w:p>
    <w:p>
      <w:pPr/>
      <w:r>
        <w:rPr/>
        <w:t xml:space="preserve">Біжать збирать розмаю.</w:t>
      </w:r>
    </w:p>
    <w:p>
      <w:pPr/>
      <w:r>
        <w:rPr/>
        <w:t xml:space="preserve">Рвуть квіти, рвуть і рвуть.</w:t>
      </w:r>
    </w:p>
    <w:p>
      <w:pPr/>
      <w:r>
        <w:rPr/>
        <w:t xml:space="preserve">Ой, ще б оту біленьку,</w:t>
      </w:r>
    </w:p>
    <w:p>
      <w:pPr/>
      <w:r>
        <w:rPr/>
        <w:t xml:space="preserve">Ой, ще б оту синеньку,</w:t>
      </w:r>
    </w:p>
    <w:p>
      <w:pPr/>
      <w:r>
        <w:rPr/>
        <w:t xml:space="preserve">Ой, ще б червоних жмут!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прийшла — Іванна Блажкевич</dc:title>
  <dc:description/>
  <dc:subject/>
  <cp:keywords/>
  <cp:category/>
  <cp:lastModifiedBy/>
  <dcterms:created xsi:type="dcterms:W3CDTF">2025-05-19T22:35:37+01:00</dcterms:created>
  <dcterms:modified xsi:type="dcterms:W3CDTF">2025-05-19T22:35:37+01:00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