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позиції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Які простори</w:t>
      </w:r>
    </w:p>
    <w:p>
      <w:pPr/>
      <w:r>
        <w:rPr/>
        <w:t xml:space="preserve">— Буревій!</w:t>
      </w:r>
    </w:p>
    <w:p>
      <w:pPr/>
      <w:r>
        <w:rPr/>
        <w:t xml:space="preserve">Іде із лісу</w:t>
      </w:r>
    </w:p>
    <w:p>
      <w:pPr/>
      <w:r>
        <w:rPr/>
        <w:t xml:space="preserve">— Буревій!</w:t>
      </w:r>
    </w:p>
    <w:p>
      <w:pPr/>
      <w:r>
        <w:rPr/>
        <w:t xml:space="preserve">І сосни на узліссі стогнуть.</w:t>
      </w:r>
    </w:p>
    <w:p>
      <w:pPr/>
      <w:r>
        <w:rPr/>
        <w:t xml:space="preserve">Рішуча ніч — і буде морок,</w:t>
      </w:r>
    </w:p>
    <w:p>
      <w:pPr/>
      <w:r>
        <w:rPr/>
        <w:t xml:space="preserve">і упаде на груди стріл,</w:t>
      </w:r>
    </w:p>
    <w:p>
      <w:pPr/>
      <w:r>
        <w:rPr/>
        <w:t xml:space="preserve">і відгукнуться Трансільванські гори.</w:t>
      </w:r>
    </w:p>
    <w:p>
      <w:pPr/>
      <w:r>
        <w:rPr/>
        <w:t xml:space="preserve">Шляхи в тривозі (без шляхів).</w:t>
      </w:r>
    </w:p>
    <w:p>
      <w:pPr/>
      <w:r>
        <w:rPr/>
        <w:t xml:space="preserve">А тут — потоки, бук,</w:t>
      </w:r>
    </w:p>
    <w:p>
      <w:pPr/>
      <w:r>
        <w:rPr/>
        <w:t xml:space="preserve">потоки, бук,</w:t>
      </w:r>
    </w:p>
    <w:p>
      <w:pPr/>
      <w:r>
        <w:rPr/>
        <w:t xml:space="preserve">бук!</w:t>
      </w:r>
    </w:p>
    <w:p>
      <w:pPr/>
      <w:r>
        <w:rPr/>
        <w:t xml:space="preserve">— Так монотонно із-за дроту</w:t>
      </w:r>
    </w:p>
    <w:p>
      <w:pPr/>
      <w:r>
        <w:rPr/>
        <w:t xml:space="preserve">…прокинувсь вартовий</w:t>
      </w:r>
    </w:p>
    <w:p>
      <w:pPr/>
      <w:r>
        <w:rPr/>
        <w:t xml:space="preserve">…Які простори</w:t>
      </w:r>
    </w:p>
    <w:p>
      <w:pPr/>
      <w:r>
        <w:rPr/>
        <w:t xml:space="preserve">— Буревій!</w:t>
      </w:r>
    </w:p>
    <w:p>
      <w:pPr/>
      <w:r>
        <w:rPr/>
        <w:t xml:space="preserve">Іде із лісу</w:t>
      </w:r>
    </w:p>
    <w:p>
      <w:pPr/>
      <w:r>
        <w:rPr/>
        <w:t xml:space="preserve">— Буревій!</w:t>
      </w:r>
    </w:p>
    <w:p>
      <w:pPr/>
      <w:r>
        <w:rPr/>
        <w:t xml:space="preserve">І сосни на узліссі стогнуть.</w:t>
      </w:r>
    </w:p>
    <w:p>
      <w:pPr/>
      <w:r>
        <w:rPr/>
        <w:t xml:space="preserve">Рішуча ніч — і буде морок,</w:t>
      </w:r>
    </w:p>
    <w:p>
      <w:pPr/>
      <w:r>
        <w:rPr/>
        <w:t xml:space="preserve">і упаде на груди стріл,</w:t>
      </w:r>
    </w:p>
    <w:p>
      <w:pPr/>
      <w:r>
        <w:rPr/>
        <w:t xml:space="preserve">і відгукнуться Трансільванські гори.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позиції — Микола Хвильовий</dc:title>
  <dc:description/>
  <dc:subject/>
  <cp:keywords/>
  <cp:category/>
  <cp:lastModifiedBy/>
  <dcterms:created xsi:type="dcterms:W3CDTF">2025-03-05T13:15:30+00:00</dcterms:created>
  <dcterms:modified xsi:type="dcterms:W3CDTF">2025-03-05T13:15:30+00:00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