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узліссі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Бджола квітці каже: "На",—</w:t>
      </w:r>
    </w:p>
    <w:p>
      <w:pPr/>
      <w:r>
        <w:rPr/>
        <w:t xml:space="preserve">і та розтуляє долоню.</w:t>
      </w:r>
    </w:p>
    <w:p>
      <w:pPr/>
    </w:p>
    <w:p>
      <w:pPr/>
      <w:r>
        <w:rPr/>
        <w:t xml:space="preserve">Зелені діти побралися за руки —</w:t>
      </w:r>
    </w:p>
    <w:p>
      <w:pPr/>
      <w:r>
        <w:rPr/>
        <w:t xml:space="preserve">водять танок.</w:t>
      </w:r>
    </w:p>
    <w:p>
      <w:pPr/>
    </w:p>
    <w:p>
      <w:pPr/>
      <w:r>
        <w:rPr/>
        <w:t xml:space="preserve">Метелик виймає загадку</w:t>
      </w:r>
    </w:p>
    <w:p>
      <w:pPr/>
      <w:r>
        <w:rPr/>
        <w:t xml:space="preserve">із білого горнятка.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узліссі — Василь Голобородько</dc:title>
  <dc:description/>
  <dc:subject/>
  <cp:keywords/>
  <cp:category/>
  <cp:lastModifiedBy/>
  <dcterms:created xsi:type="dcterms:W3CDTF">2025-01-24T12:47:41+00:00</dcterms:created>
  <dcterms:modified xsi:type="dcterms:W3CDTF">2025-01-24T12:47:41+00:00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