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Поблискують черешеньки</w:t>
      </w:r>
    </w:p>
    <w:p>
      <w:pPr/>
      <w:r>
        <w:rPr/>
        <w:t xml:space="preserve">В листі зелененькім,</w:t>
      </w:r>
    </w:p>
    <w:p>
      <w:pPr/>
      <w:r>
        <w:rPr/>
        <w:t xml:space="preserve">Черешеньки ваблять очі</w:t>
      </w:r>
    </w:p>
    <w:p>
      <w:pPr/>
      <w:r>
        <w:rPr/>
        <w:t xml:space="preserve">Діточкам маленьким.</w:t>
      </w:r>
    </w:p>
    <w:p>
      <w:pPr/>
    </w:p>
    <w:p>
      <w:pPr/>
      <w:r>
        <w:rPr/>
        <w:t xml:space="preserve">Дівчаточко й хлоп'яточко</w:t>
      </w:r>
    </w:p>
    <w:p>
      <w:pPr/>
      <w:r>
        <w:rPr/>
        <w:t xml:space="preserve">Під деревцем скачуть,</w:t>
      </w:r>
    </w:p>
    <w:p>
      <w:pPr/>
      <w:r>
        <w:rPr/>
        <w:t xml:space="preserve">Простягають рученята</w:t>
      </w:r>
    </w:p>
    <w:p>
      <w:pPr/>
      <w:r>
        <w:rPr/>
        <w:t xml:space="preserve">Та мало не плачуть:</w:t>
      </w:r>
    </w:p>
    <w:p>
      <w:pPr/>
    </w:p>
    <w:p>
      <w:pPr/>
      <w:r>
        <w:rPr/>
        <w:t xml:space="preserve">Раді б вишню з'їсти,</w:t>
      </w:r>
    </w:p>
    <w:p>
      <w:pPr/>
      <w:r>
        <w:rPr/>
        <w:t xml:space="preserve">Та високо лізти,</w:t>
      </w:r>
    </w:p>
    <w:p>
      <w:pPr/>
      <w:r>
        <w:rPr/>
        <w:t xml:space="preserve">Ой раді б зірвати,</w:t>
      </w:r>
    </w:p>
    <w:p>
      <w:pPr/>
      <w:r>
        <w:rPr/>
        <w:t xml:space="preserve">Та годі дістати!</w:t>
      </w:r>
    </w:p>
    <w:p>
      <w:pPr/>
    </w:p>
    <w:p>
      <w:pPr/>
      <w:r>
        <w:rPr/>
        <w:t xml:space="preserve">"Ой вишеньки-черешеньки,</w:t>
      </w:r>
    </w:p>
    <w:p>
      <w:pPr/>
      <w:r>
        <w:rPr/>
        <w:t xml:space="preserve">Червонії, спілі,</w:t>
      </w:r>
    </w:p>
    <w:p>
      <w:pPr/>
      <w:r>
        <w:rPr/>
        <w:t xml:space="preserve">Чого ж бо ви так високо</w:t>
      </w:r>
    </w:p>
    <w:p>
      <w:pPr/>
      <w:r>
        <w:rPr/>
        <w:t xml:space="preserve">Виросли на гіллі!"</w:t>
      </w:r>
    </w:p>
    <w:p>
      <w:pPr/>
    </w:p>
    <w:p>
      <w:pPr/>
      <w:r>
        <w:rPr/>
        <w:t xml:space="preserve">"Ой того ми так високо</w:t>
      </w:r>
    </w:p>
    <w:p>
      <w:pPr/>
      <w:r>
        <w:rPr/>
        <w:t xml:space="preserve">Виросли на гіллі, –</w:t>
      </w:r>
    </w:p>
    <w:p>
      <w:pPr/>
      <w:r>
        <w:rPr/>
        <w:t xml:space="preserve">Якби зросли низесенько,</w:t>
      </w:r>
    </w:p>
    <w:p>
      <w:pPr/>
      <w:r>
        <w:rPr/>
        <w:t xml:space="preserve">Чи то ж би доспіли?"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Вишеньки — Леся Українка</dc:title>
  <dc:description/>
  <dc:subject/>
  <cp:keywords/>
  <cp:category/>
  <cp:lastModifiedBy/>
  <dcterms:created xsi:type="dcterms:W3CDTF">2025-01-21T08:21:33+00:00</dcterms:created>
  <dcterms:modified xsi:type="dcterms:W3CDTF">2025-01-21T08:21:33+00:00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