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Човен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— Оце добре, що ти прийшов! Просмолимо човна, то, може, коли й на Десну вискочимо, — каже Петрикові дідусь Тиміш.</w:t>
      </w:r>
    </w:p>
    <w:p>
      <w:pPr/>
      <w:r>
        <w:rPr/>
        <w:t xml:space="preserve">Човен лежить у кінці городу, що тягнеться до деснянської прибережжя. Дідусь розповідав, що видовбав його колись з верби. І не було ні в кого з кутківських рибалок легшого й гінкішого човна. Куди тільки не запливав на ньому дідусь! Стрічав на Десні світанкову зорю, спав у човні, прикрившися ватянкою. А скільки риби переловив, скільки перевозив усього: лози на кошики, трави, дров!</w:t>
      </w:r>
    </w:p>
    <w:p>
      <w:pPr/>
      <w:r>
        <w:rPr/>
        <w:t xml:space="preserve">Дідусь Тиміш згрібає із човна торішнє листя, гладить човнові боки. Вистукує покрученими пальцями, наче лікар хворого.</w:t>
      </w:r>
    </w:p>
    <w:p>
      <w:pPr/>
      <w:r>
        <w:rPr/>
        <w:t xml:space="preserve">— А міцний ще, нівроку! — примовляє. — Добряча верба попалася, ніщо її не бере. Ага, приходив якось один дачник. Прийшов і каже: "Продайте, діду, човна. Ви все рівно на ньому не плаваєте, лежить у городі". Бач який! Не плаваєте… Продати — штука нехитра. Та що за життя біля річки без човна?! Правда ж, Петрику?</w:t>
      </w:r>
    </w:p>
    <w:p>
      <w:pPr/>
      <w:r>
        <w:rPr/>
        <w:t xml:space="preserve">— А правда! — підтримує старого хлопець. У їхньому селі човен майже в кожного. І Петрик також ціле літо плаває на Десні з хлопцями: то на рибалку, то по щавель на луки, по ожину у Веселий гай.</w:t>
      </w:r>
    </w:p>
    <w:p>
      <w:pPr/>
      <w:r>
        <w:rPr/>
        <w:t xml:space="preserve">В закіптюженому казанку закипає смола. Дідусь Тиміш умочає в густе вариво конопляного квача.</w:t>
      </w:r>
    </w:p>
    <w:p>
      <w:pPr/>
      <w:r>
        <w:rPr/>
        <w:t xml:space="preserve">— Укипіла в самий раз. Добре, що живиці додав, — в'язкіша буде. Ану бери, Петрику, й ти квачика, тут гаятись не можна, щоб смола не застигла.</w:t>
      </w:r>
    </w:p>
    <w:p>
      <w:pPr/>
      <w:r>
        <w:rPr/>
        <w:t xml:space="preserve">Дідусь квацює днище, а Петрик — борти. Гострий смоляний дух ледь паморочить голову, сорочка прилипає до тіла.</w:t>
      </w:r>
    </w:p>
    <w:p>
      <w:pPr/>
      <w:r>
        <w:rPr/>
        <w:t xml:space="preserve">— А так його, а так! — приказує дідусь. — Щоб з води сухий, як гуска, виходив.</w:t>
      </w:r>
    </w:p>
    <w:p>
      <w:pPr/>
      <w:r>
        <w:rPr/>
        <w:t xml:space="preserve">Густо висмолений човен вилискує проти сонця. Дідусь сідає перепочити на пагорбку, підмощує під скалічену на війні ногу стару, вишмуляну шапку.</w:t>
      </w:r>
    </w:p>
    <w:p>
      <w:pPr/>
      <w:r>
        <w:rPr/>
        <w:t xml:space="preserve">— Оце ж так годжу їй, та й не догоджу, бува. Тоді везе мене фельдшер до лікарні, в Устимівку. А все через той осколок. Сорок років у нозі стримить. І в такому місці, що хірурги не наважуються виймати…</w:t>
      </w:r>
    </w:p>
    <w:p>
      <w:pPr/>
      <w:r>
        <w:rPr/>
        <w:t xml:space="preserve">Петрик допомагає дідусеві підвестися. І він ще раз оглядає човна, каже радо:</w:t>
      </w:r>
    </w:p>
    <w:p>
      <w:pPr/>
      <w:r>
        <w:rPr/>
        <w:t xml:space="preserve">— Скоро й на воду спускатимемо. Цієї весни, за всіма прикметами, велика вода буде.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Човен — Василь Чухліб</dc:title>
  <dc:description/>
  <dc:subject/>
  <cp:keywords/>
  <cp:category/>
  <cp:lastModifiedBy/>
  <dcterms:created xsi:type="dcterms:W3CDTF">2025-01-21T09:29:07+00:00</dcterms:created>
  <dcterms:modified xsi:type="dcterms:W3CDTF">2025-01-21T09:29:07+00:00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